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6B" w:rsidRDefault="0025646B" w:rsidP="001A677B">
      <w:pPr>
        <w:jc w:val="center"/>
        <w:rPr>
          <w:caps/>
          <w:sz w:val="28"/>
          <w:szCs w:val="28"/>
        </w:rPr>
      </w:pPr>
    </w:p>
    <w:p w:rsidR="0025646B" w:rsidRPr="00952756" w:rsidRDefault="0025646B" w:rsidP="00201C8D">
      <w:pPr>
        <w:spacing w:before="120"/>
        <w:jc w:val="center"/>
        <w:rPr>
          <w:rFonts w:ascii="Candara" w:hAnsi="Candara"/>
          <w:caps/>
          <w:sz w:val="28"/>
          <w:szCs w:val="28"/>
        </w:rPr>
      </w:pPr>
      <w:r w:rsidRPr="00952756">
        <w:rPr>
          <w:rFonts w:ascii="Candara" w:hAnsi="Candara"/>
          <w:caps/>
          <w:sz w:val="28"/>
          <w:szCs w:val="28"/>
        </w:rPr>
        <w:t>Notice relative</w:t>
      </w:r>
      <w:r w:rsidRPr="00952756">
        <w:rPr>
          <w:rFonts w:ascii="Candara" w:hAnsi="Candara"/>
          <w:sz w:val="28"/>
          <w:szCs w:val="28"/>
        </w:rPr>
        <w:t xml:space="preserve"> </w:t>
      </w:r>
      <w:r w:rsidRPr="00952756">
        <w:rPr>
          <w:rFonts w:ascii="Candara" w:hAnsi="Candara"/>
          <w:caps/>
          <w:sz w:val="28"/>
          <w:szCs w:val="28"/>
        </w:rPr>
        <w:t xml:space="preserve">aux concours de recrutement direct </w:t>
      </w:r>
    </w:p>
    <w:p w:rsidR="0025646B" w:rsidRPr="00952756" w:rsidRDefault="0025646B" w:rsidP="00271398">
      <w:pPr>
        <w:spacing w:before="120"/>
        <w:ind w:right="-371"/>
        <w:jc w:val="center"/>
        <w:rPr>
          <w:rFonts w:ascii="Candara" w:hAnsi="Candara"/>
          <w:caps/>
          <w:sz w:val="28"/>
          <w:szCs w:val="28"/>
        </w:rPr>
      </w:pPr>
      <w:r w:rsidRPr="00952756">
        <w:rPr>
          <w:rFonts w:ascii="Candara" w:hAnsi="Candara"/>
          <w:caps/>
          <w:sz w:val="28"/>
          <w:szCs w:val="28"/>
        </w:rPr>
        <w:t xml:space="preserve">dans le corps des magistrats des tribunaux administratifs </w:t>
      </w:r>
    </w:p>
    <w:p w:rsidR="0025646B" w:rsidRPr="00952756" w:rsidRDefault="0025646B" w:rsidP="00201C8D">
      <w:pPr>
        <w:spacing w:before="120"/>
        <w:jc w:val="center"/>
        <w:rPr>
          <w:rFonts w:ascii="Candara" w:hAnsi="Candara"/>
          <w:caps/>
          <w:sz w:val="28"/>
          <w:szCs w:val="28"/>
        </w:rPr>
      </w:pPr>
      <w:r w:rsidRPr="00952756">
        <w:rPr>
          <w:rFonts w:ascii="Candara" w:hAnsi="Candara"/>
          <w:caps/>
          <w:sz w:val="28"/>
          <w:szCs w:val="28"/>
        </w:rPr>
        <w:t>et des cours administratives d’appel</w:t>
      </w:r>
    </w:p>
    <w:p w:rsidR="0025646B" w:rsidRPr="00952756" w:rsidRDefault="00916982" w:rsidP="00201C8D">
      <w:pPr>
        <w:spacing w:before="120"/>
        <w:jc w:val="center"/>
        <w:rPr>
          <w:rFonts w:ascii="Candara" w:hAnsi="Candara"/>
          <w:smallCaps/>
          <w:sz w:val="28"/>
          <w:szCs w:val="28"/>
        </w:rPr>
      </w:pPr>
      <w:r>
        <w:rPr>
          <w:rFonts w:ascii="Candara" w:hAnsi="Candara"/>
          <w:smallCaps/>
          <w:sz w:val="28"/>
          <w:szCs w:val="28"/>
        </w:rPr>
        <w:t>au titre de 2025</w:t>
      </w:r>
    </w:p>
    <w:p w:rsidR="0025646B" w:rsidRPr="00952756" w:rsidRDefault="0025646B" w:rsidP="00266E5F">
      <w:pPr>
        <w:jc w:val="center"/>
        <w:rPr>
          <w:rFonts w:ascii="Candara" w:hAnsi="Candara"/>
          <w:caps/>
          <w:sz w:val="24"/>
          <w:szCs w:val="24"/>
        </w:rPr>
      </w:pPr>
    </w:p>
    <w:p w:rsidR="0025646B" w:rsidRDefault="0025646B" w:rsidP="00266E5F">
      <w:pPr>
        <w:jc w:val="center"/>
        <w:rPr>
          <w:rFonts w:ascii="Candara" w:hAnsi="Candara"/>
          <w:caps/>
          <w:sz w:val="24"/>
          <w:szCs w:val="24"/>
        </w:rPr>
      </w:pPr>
    </w:p>
    <w:p w:rsidR="006373AD" w:rsidRPr="00952756" w:rsidRDefault="006373AD" w:rsidP="00266E5F">
      <w:pPr>
        <w:jc w:val="center"/>
        <w:rPr>
          <w:rFonts w:ascii="Candara" w:hAnsi="Candara"/>
          <w:caps/>
          <w:sz w:val="24"/>
          <w:szCs w:val="24"/>
        </w:rPr>
      </w:pPr>
    </w:p>
    <w:p w:rsidR="0025646B" w:rsidRPr="00952756" w:rsidRDefault="0025646B" w:rsidP="00201C8D">
      <w:pPr>
        <w:jc w:val="both"/>
        <w:rPr>
          <w:rFonts w:ascii="Candara" w:hAnsi="Candara"/>
          <w:sz w:val="24"/>
        </w:rPr>
      </w:pPr>
      <w:r w:rsidRPr="00952756">
        <w:rPr>
          <w:rFonts w:ascii="Candara" w:hAnsi="Candara"/>
          <w:sz w:val="24"/>
        </w:rPr>
        <w:t xml:space="preserve">Le concours externe et le concours interne de recrutement direct dans le corps des magistrats des tribunaux administratifs et des cours administratives d’appel sont </w:t>
      </w:r>
      <w:r w:rsidR="002465F7">
        <w:rPr>
          <w:rFonts w:ascii="Candara" w:hAnsi="Candara"/>
          <w:sz w:val="24"/>
        </w:rPr>
        <w:t xml:space="preserve">ouverts au titre de l’année </w:t>
      </w:r>
      <w:r w:rsidR="003E55C7">
        <w:rPr>
          <w:rFonts w:ascii="Candara" w:hAnsi="Candara"/>
          <w:sz w:val="24"/>
        </w:rPr>
        <w:t>2025</w:t>
      </w:r>
      <w:r w:rsidRPr="00952756">
        <w:rPr>
          <w:rFonts w:ascii="Candara" w:hAnsi="Candara"/>
          <w:sz w:val="24"/>
        </w:rPr>
        <w:t xml:space="preserve"> en application des articles L. 233-</w:t>
      </w:r>
      <w:r w:rsidR="002465F7">
        <w:rPr>
          <w:rFonts w:ascii="Candara" w:hAnsi="Candara"/>
          <w:sz w:val="24"/>
        </w:rPr>
        <w:t>2-1</w:t>
      </w:r>
      <w:r w:rsidRPr="00952756">
        <w:rPr>
          <w:rFonts w:ascii="Candara" w:hAnsi="Candara"/>
          <w:sz w:val="24"/>
        </w:rPr>
        <w:t xml:space="preserve"> et R. 233-8 à R. 233-14 du code de justice administrative.</w:t>
      </w:r>
    </w:p>
    <w:p w:rsidR="0025646B" w:rsidRPr="00161FB2" w:rsidRDefault="0025646B" w:rsidP="00201C8D">
      <w:pPr>
        <w:jc w:val="both"/>
        <w:rPr>
          <w:rFonts w:ascii="Candara" w:hAnsi="Candara"/>
        </w:rPr>
      </w:pPr>
    </w:p>
    <w:p w:rsidR="0025646B" w:rsidRPr="00952756" w:rsidRDefault="001E3A18" w:rsidP="001E3A18">
      <w:pPr>
        <w:jc w:val="both"/>
        <w:rPr>
          <w:rFonts w:ascii="Candara" w:hAnsi="Candara"/>
          <w:sz w:val="24"/>
        </w:rPr>
      </w:pPr>
      <w:r>
        <w:rPr>
          <w:rFonts w:ascii="Candara" w:hAnsi="Candara"/>
          <w:sz w:val="24"/>
        </w:rPr>
        <w:t>Le</w:t>
      </w:r>
      <w:r w:rsidR="0025646B" w:rsidRPr="00952756">
        <w:rPr>
          <w:rFonts w:ascii="Candara" w:hAnsi="Candara"/>
          <w:sz w:val="24"/>
        </w:rPr>
        <w:t xml:space="preserve"> nombre </w:t>
      </w:r>
      <w:r w:rsidR="0085175F">
        <w:rPr>
          <w:rFonts w:ascii="Candara" w:hAnsi="Candara"/>
          <w:sz w:val="24"/>
        </w:rPr>
        <w:t>total des places</w:t>
      </w:r>
      <w:r w:rsidR="0025646B" w:rsidRPr="00952756">
        <w:rPr>
          <w:rFonts w:ascii="Candara" w:hAnsi="Candara"/>
          <w:sz w:val="24"/>
        </w:rPr>
        <w:t xml:space="preserve"> offert</w:t>
      </w:r>
      <w:r w:rsidR="0085175F">
        <w:rPr>
          <w:rFonts w:ascii="Candara" w:hAnsi="Candara"/>
          <w:sz w:val="24"/>
        </w:rPr>
        <w:t>es et leur répartition entre le concours externe et le concours interne s</w:t>
      </w:r>
      <w:r w:rsidR="00E423EA">
        <w:rPr>
          <w:rFonts w:ascii="Candara" w:hAnsi="Candara"/>
          <w:sz w:val="24"/>
        </w:rPr>
        <w:t>er</w:t>
      </w:r>
      <w:r w:rsidR="0085175F">
        <w:rPr>
          <w:rFonts w:ascii="Candara" w:hAnsi="Candara"/>
          <w:sz w:val="24"/>
        </w:rPr>
        <w:t xml:space="preserve">ont fixés </w:t>
      </w:r>
      <w:r>
        <w:rPr>
          <w:rFonts w:ascii="Candara" w:hAnsi="Candara"/>
          <w:sz w:val="24"/>
        </w:rPr>
        <w:t>par</w:t>
      </w:r>
      <w:r w:rsidR="0085175F">
        <w:rPr>
          <w:rFonts w:ascii="Candara" w:hAnsi="Candara"/>
          <w:sz w:val="24"/>
        </w:rPr>
        <w:t xml:space="preserve"> </w:t>
      </w:r>
      <w:r>
        <w:rPr>
          <w:rFonts w:ascii="Candara" w:hAnsi="Candara"/>
          <w:sz w:val="24"/>
        </w:rPr>
        <w:t xml:space="preserve">arrêté du vice-président du Conseil d’Etat publié au </w:t>
      </w:r>
      <w:r w:rsidRPr="002465F7">
        <w:rPr>
          <w:rFonts w:ascii="Candara" w:hAnsi="Candara"/>
          <w:i/>
          <w:sz w:val="24"/>
        </w:rPr>
        <w:t>Journal officiel</w:t>
      </w:r>
      <w:r>
        <w:rPr>
          <w:rFonts w:ascii="Candara" w:hAnsi="Candara"/>
          <w:sz w:val="24"/>
        </w:rPr>
        <w:t xml:space="preserve"> de la République française.</w:t>
      </w:r>
    </w:p>
    <w:p w:rsidR="0025646B" w:rsidRPr="00952756" w:rsidRDefault="0025646B">
      <w:pPr>
        <w:pStyle w:val="Corpsdetexte2"/>
        <w:rPr>
          <w:rFonts w:ascii="Candara" w:hAnsi="Candara"/>
        </w:rPr>
      </w:pPr>
      <w:r w:rsidRPr="00952756">
        <w:rPr>
          <w:rFonts w:ascii="Candara" w:hAnsi="Candara"/>
        </w:rPr>
        <w:t xml:space="preserve">La composition du jury commun aux deux concours </w:t>
      </w:r>
      <w:r w:rsidR="00E423EA">
        <w:rPr>
          <w:rFonts w:ascii="Candara" w:hAnsi="Candara"/>
        </w:rPr>
        <w:t>sera</w:t>
      </w:r>
      <w:r w:rsidRPr="00952756">
        <w:rPr>
          <w:rFonts w:ascii="Candara" w:hAnsi="Candara"/>
        </w:rPr>
        <w:t xml:space="preserve"> fixée par un arrêté du vice-président du Conseil d’Etat publié au </w:t>
      </w:r>
      <w:r w:rsidRPr="002465F7">
        <w:rPr>
          <w:rFonts w:ascii="Candara" w:hAnsi="Candara"/>
          <w:i/>
        </w:rPr>
        <w:t>Journal officiel</w:t>
      </w:r>
      <w:r w:rsidRPr="00952756">
        <w:rPr>
          <w:rFonts w:ascii="Candara" w:hAnsi="Candara"/>
        </w:rPr>
        <w:t xml:space="preserve"> de la République française.</w:t>
      </w:r>
    </w:p>
    <w:p w:rsidR="0025646B" w:rsidRPr="00161FB2" w:rsidRDefault="0025646B" w:rsidP="00201C8D">
      <w:pPr>
        <w:jc w:val="both"/>
        <w:rPr>
          <w:rFonts w:ascii="Candara" w:hAnsi="Candara"/>
        </w:rPr>
      </w:pPr>
    </w:p>
    <w:p w:rsidR="0025646B" w:rsidRPr="00096744" w:rsidRDefault="0025646B" w:rsidP="00201C8D">
      <w:pPr>
        <w:jc w:val="both"/>
        <w:rPr>
          <w:rStyle w:val="Lienhypertexte"/>
        </w:rPr>
      </w:pPr>
      <w:r w:rsidRPr="00952756">
        <w:rPr>
          <w:rFonts w:ascii="Candara" w:hAnsi="Candara"/>
          <w:sz w:val="24"/>
        </w:rPr>
        <w:t>L’ensemble de la documentation et des textes régissant ces concours est disponible sur le site internet du Conseil d’Etat à l’adresse suivante :</w:t>
      </w:r>
      <w:r w:rsidR="0098141D">
        <w:rPr>
          <w:rFonts w:ascii="Candara" w:hAnsi="Candara"/>
          <w:sz w:val="24"/>
        </w:rPr>
        <w:t xml:space="preserve"> </w:t>
      </w:r>
      <w:hyperlink r:id="rId7" w:history="1">
        <w:r w:rsidR="00561FAA">
          <w:rPr>
            <w:rStyle w:val="Lienhypertexte"/>
            <w:rFonts w:ascii="Candara" w:hAnsi="Candara"/>
            <w:sz w:val="24"/>
          </w:rPr>
          <w:t xml:space="preserve">Devenez magistrat et </w:t>
        </w:r>
        <w:proofErr w:type="spellStart"/>
        <w:r w:rsidR="00561FAA">
          <w:rPr>
            <w:rStyle w:val="Lienhypertexte"/>
            <w:rFonts w:ascii="Candara" w:hAnsi="Candara"/>
            <w:sz w:val="24"/>
          </w:rPr>
          <w:t>magistrate</w:t>
        </w:r>
        <w:proofErr w:type="spellEnd"/>
        <w:r w:rsidR="00561FAA">
          <w:rPr>
            <w:rStyle w:val="Lienhypertexte"/>
            <w:rFonts w:ascii="Candara" w:hAnsi="Candara"/>
            <w:sz w:val="24"/>
          </w:rPr>
          <w:t xml:space="preserve"> administratif par concours - Conseil d'État</w:t>
        </w:r>
      </w:hyperlink>
      <w:bookmarkStart w:id="0" w:name="_GoBack"/>
      <w:bookmarkEnd w:id="0"/>
      <w:r w:rsidR="00916982" w:rsidRPr="00096744">
        <w:rPr>
          <w:rStyle w:val="Lienhypertexte"/>
          <w:rFonts w:ascii="Candara" w:hAnsi="Candara"/>
          <w:sz w:val="24"/>
        </w:rPr>
        <w:t>.</w:t>
      </w:r>
    </w:p>
    <w:p w:rsidR="0025646B" w:rsidRPr="00161FB2" w:rsidRDefault="0025646B" w:rsidP="00EF300D">
      <w:pPr>
        <w:jc w:val="both"/>
        <w:rPr>
          <w:rFonts w:ascii="Candara" w:hAnsi="Candara"/>
        </w:rPr>
      </w:pPr>
    </w:p>
    <w:p w:rsidR="0025646B" w:rsidRPr="00952756" w:rsidRDefault="0025646B" w:rsidP="00266E5F">
      <w:pPr>
        <w:pStyle w:val="Titre2"/>
        <w:jc w:val="left"/>
        <w:rPr>
          <w:rFonts w:ascii="Candara" w:hAnsi="Candara"/>
          <w:smallCaps/>
          <w:sz w:val="26"/>
          <w:szCs w:val="26"/>
        </w:rPr>
      </w:pPr>
      <w:r w:rsidRPr="00952756">
        <w:rPr>
          <w:rFonts w:ascii="Candara" w:hAnsi="Candara"/>
          <w:smallCaps/>
          <w:sz w:val="26"/>
          <w:szCs w:val="26"/>
        </w:rPr>
        <w:t xml:space="preserve">A- Conditions </w:t>
      </w:r>
      <w:proofErr w:type="spellStart"/>
      <w:r w:rsidRPr="00952756">
        <w:rPr>
          <w:rFonts w:ascii="Candara" w:hAnsi="Candara"/>
          <w:i w:val="0"/>
          <w:smallCaps/>
          <w:sz w:val="26"/>
          <w:szCs w:val="26"/>
        </w:rPr>
        <w:t>generales</w:t>
      </w:r>
      <w:proofErr w:type="spellEnd"/>
      <w:r w:rsidRPr="00952756">
        <w:rPr>
          <w:rFonts w:ascii="Candara" w:hAnsi="Candara"/>
          <w:smallCaps/>
          <w:sz w:val="32"/>
          <w:szCs w:val="32"/>
        </w:rPr>
        <w:t xml:space="preserve"> </w:t>
      </w:r>
      <w:r w:rsidRPr="00952756">
        <w:rPr>
          <w:rFonts w:ascii="Candara" w:hAnsi="Candara"/>
          <w:smallCaps/>
          <w:sz w:val="26"/>
          <w:szCs w:val="26"/>
        </w:rPr>
        <w:t>requises pour concourir.</w:t>
      </w:r>
    </w:p>
    <w:p w:rsidR="0025646B" w:rsidRPr="00952756" w:rsidRDefault="0025646B" w:rsidP="00266E5F">
      <w:pPr>
        <w:autoSpaceDE w:val="0"/>
        <w:autoSpaceDN w:val="0"/>
        <w:adjustRightInd w:val="0"/>
        <w:rPr>
          <w:rFonts w:ascii="Candara" w:hAnsi="Candara" w:cs="Arial"/>
          <w:color w:val="000000"/>
          <w:sz w:val="2"/>
          <w:szCs w:val="2"/>
        </w:rPr>
      </w:pPr>
    </w:p>
    <w:p w:rsidR="0025646B" w:rsidRPr="00161FB2" w:rsidRDefault="0025646B" w:rsidP="00266E5F">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Nationalité française.</w:t>
      </w:r>
    </w:p>
    <w:p w:rsidR="0025646B" w:rsidRPr="00952756" w:rsidRDefault="0025646B" w:rsidP="00266E5F">
      <w:pPr>
        <w:jc w:val="both"/>
        <w:rPr>
          <w:rFonts w:ascii="Candara" w:hAnsi="Candara"/>
          <w:sz w:val="24"/>
        </w:rPr>
      </w:pPr>
      <w:r w:rsidRPr="00952756">
        <w:rPr>
          <w:rFonts w:ascii="Candara" w:hAnsi="Candara"/>
          <w:sz w:val="24"/>
        </w:rPr>
        <w:t>L’emploi de magistrat administratif est réservé aux seuls ressortissants français car il comporte des attributions liées à l’exercice de prérogatives de la puissance publique : les ressortissants des Etats de l’Union européenne ne peuvent donc pas concourir, sauf à avoir également la nationalité française. Pour les candidats en cours d’acquisition de la nationalité française, celle-ci doit être acquise au plus tard à la date de la première épreuve écrite.</w:t>
      </w:r>
    </w:p>
    <w:p w:rsidR="0025646B" w:rsidRPr="00161FB2" w:rsidRDefault="0025646B" w:rsidP="00266E5F">
      <w:pPr>
        <w:autoSpaceDE w:val="0"/>
        <w:autoSpaceDN w:val="0"/>
        <w:adjustRightInd w:val="0"/>
        <w:rPr>
          <w:rFonts w:ascii="Candara" w:hAnsi="Candara"/>
          <w:color w:val="000000"/>
        </w:rPr>
      </w:pPr>
    </w:p>
    <w:p w:rsidR="0025646B" w:rsidRPr="00952756" w:rsidRDefault="0025646B" w:rsidP="00837CAB">
      <w:pPr>
        <w:ind w:left="426"/>
        <w:jc w:val="both"/>
        <w:rPr>
          <w:rFonts w:ascii="Candara" w:hAnsi="Candara"/>
          <w:b/>
          <w:sz w:val="24"/>
        </w:rPr>
      </w:pPr>
      <w:r w:rsidRPr="00952756">
        <w:rPr>
          <w:rFonts w:ascii="Candara" w:hAnsi="Candara"/>
          <w:b/>
          <w:sz w:val="24"/>
        </w:rPr>
        <w:t>2) Droits civiques et condamnations.</w:t>
      </w:r>
    </w:p>
    <w:p w:rsidR="0025646B" w:rsidRPr="00952756" w:rsidRDefault="0025646B" w:rsidP="00266E5F">
      <w:pPr>
        <w:jc w:val="both"/>
        <w:rPr>
          <w:rFonts w:ascii="Candara" w:hAnsi="Candara" w:cs="Arial"/>
          <w:sz w:val="24"/>
        </w:rPr>
      </w:pPr>
      <w:r w:rsidRPr="00952756">
        <w:rPr>
          <w:rFonts w:ascii="Candara" w:hAnsi="Candara"/>
          <w:sz w:val="24"/>
        </w:rPr>
        <w:t xml:space="preserve">Vous devez jouir de vos droits civiques : aucune inscription ne doit figurer au bulletin n° 2 du casier judiciaire, qui </w:t>
      </w:r>
      <w:r w:rsidR="00A8535A">
        <w:rPr>
          <w:rFonts w:ascii="Candara" w:hAnsi="Candara"/>
          <w:sz w:val="24"/>
        </w:rPr>
        <w:t>pourrait être</w:t>
      </w:r>
      <w:r w:rsidRPr="00952756">
        <w:rPr>
          <w:rFonts w:ascii="Candara" w:hAnsi="Candara"/>
          <w:sz w:val="24"/>
        </w:rPr>
        <w:t xml:space="preserve"> incompatible avec les fonctions de magistrat administratif.</w:t>
      </w:r>
    </w:p>
    <w:p w:rsidR="0025646B" w:rsidRPr="00161FB2" w:rsidRDefault="0025646B" w:rsidP="00266E5F">
      <w:pPr>
        <w:autoSpaceDE w:val="0"/>
        <w:autoSpaceDN w:val="0"/>
        <w:adjustRightInd w:val="0"/>
        <w:jc w:val="both"/>
        <w:rPr>
          <w:rFonts w:ascii="Candara" w:hAnsi="Candara"/>
          <w:color w:val="000000"/>
        </w:rPr>
      </w:pPr>
    </w:p>
    <w:p w:rsidR="0025646B" w:rsidRPr="00952756" w:rsidRDefault="0025646B" w:rsidP="00837CAB">
      <w:pPr>
        <w:ind w:left="426"/>
        <w:jc w:val="both"/>
        <w:rPr>
          <w:rFonts w:ascii="Candara" w:hAnsi="Candara"/>
          <w:b/>
          <w:sz w:val="24"/>
        </w:rPr>
      </w:pPr>
      <w:r w:rsidRPr="00952756">
        <w:rPr>
          <w:rFonts w:ascii="Candara" w:hAnsi="Candara"/>
          <w:b/>
          <w:sz w:val="24"/>
        </w:rPr>
        <w:t>3) Service national.</w:t>
      </w:r>
    </w:p>
    <w:p w:rsidR="0025646B" w:rsidRPr="00952756" w:rsidRDefault="0025646B" w:rsidP="00266E5F">
      <w:pPr>
        <w:jc w:val="both"/>
        <w:rPr>
          <w:rFonts w:ascii="Candara" w:hAnsi="Candara"/>
          <w:sz w:val="24"/>
        </w:rPr>
      </w:pPr>
      <w:r w:rsidRPr="00952756">
        <w:rPr>
          <w:rFonts w:ascii="Candara" w:hAnsi="Candara"/>
          <w:sz w:val="24"/>
        </w:rPr>
        <w:t>Vous devez être en situation régulière au regard du code du service national et être en mesure de le prouver, par exemple :</w:t>
      </w:r>
    </w:p>
    <w:p w:rsidR="0025646B" w:rsidRPr="00952756" w:rsidRDefault="0025646B" w:rsidP="00266E5F">
      <w:pPr>
        <w:jc w:val="both"/>
        <w:rPr>
          <w:rFonts w:ascii="Candara" w:hAnsi="Candara"/>
          <w:sz w:val="24"/>
          <w:szCs w:val="24"/>
        </w:rPr>
      </w:pPr>
      <w:r w:rsidRPr="00952756">
        <w:rPr>
          <w:rFonts w:ascii="Candara" w:hAnsi="Candara"/>
          <w:sz w:val="24"/>
        </w:rPr>
        <w:t>- si vous êtes un homme né avant le 31 décembre 1978, vous devez avoir effectué votre service national ou avoir été régulièrement exempté, dispensé, réformé ou ajourné en fournissant</w:t>
      </w:r>
      <w:r w:rsidRPr="00952756">
        <w:rPr>
          <w:rFonts w:ascii="Candara" w:hAnsi="Candara"/>
        </w:rPr>
        <w:t xml:space="preserve"> </w:t>
      </w:r>
      <w:r w:rsidRPr="00952756">
        <w:rPr>
          <w:rFonts w:ascii="Candara" w:hAnsi="Candara"/>
          <w:sz w:val="24"/>
          <w:szCs w:val="24"/>
        </w:rPr>
        <w:t>une attestation des services accomplis ou un état signalétique des services ou un certificat d’exemption ou de réforme ;</w:t>
      </w:r>
    </w:p>
    <w:p w:rsidR="00BF3ADF" w:rsidRPr="00161FB2" w:rsidRDefault="00BF3ADF" w:rsidP="00266E5F">
      <w:pPr>
        <w:jc w:val="both"/>
        <w:rPr>
          <w:rFonts w:ascii="Candara" w:hAnsi="Candara"/>
        </w:rPr>
      </w:pPr>
    </w:p>
    <w:p w:rsidR="0025646B" w:rsidRPr="00952756" w:rsidRDefault="0025646B" w:rsidP="00266E5F">
      <w:pPr>
        <w:jc w:val="both"/>
        <w:rPr>
          <w:rFonts w:ascii="Candara" w:hAnsi="Candara"/>
          <w:sz w:val="24"/>
        </w:rPr>
      </w:pPr>
      <w:r w:rsidRPr="00952756">
        <w:rPr>
          <w:rFonts w:ascii="Candara" w:hAnsi="Candara"/>
          <w:sz w:val="24"/>
        </w:rPr>
        <w:lastRenderedPageBreak/>
        <w:t>- avant l’âge de vingt-cinq ans</w:t>
      </w:r>
      <w:r w:rsidR="002465F7">
        <w:rPr>
          <w:rFonts w:ascii="Candara" w:hAnsi="Candara"/>
          <w:sz w:val="24"/>
        </w:rPr>
        <w:t>,</w:t>
      </w:r>
      <w:r w:rsidRPr="00952756">
        <w:rPr>
          <w:rFonts w:ascii="Candara" w:hAnsi="Candara"/>
          <w:sz w:val="24"/>
        </w:rPr>
        <w:t xml:space="preserve"> vous devez respecter deux obligations : le recensement et la participation à la journée de défense et citoyenneté (anciennement journée </w:t>
      </w:r>
      <w:r w:rsidRPr="00952756">
        <w:rPr>
          <w:rFonts w:ascii="Candara" w:hAnsi="Candara"/>
          <w:sz w:val="24"/>
          <w:szCs w:val="24"/>
        </w:rPr>
        <w:t>d’appel de préparation à la défense</w:t>
      </w:r>
      <w:r w:rsidRPr="00952756">
        <w:rPr>
          <w:rFonts w:ascii="Candara" w:hAnsi="Candara"/>
          <w:sz w:val="24"/>
        </w:rPr>
        <w:t>). Vous devez donc fournir une copie du document officiel qui vous a été remis par les autorités militaires.</w:t>
      </w:r>
    </w:p>
    <w:p w:rsidR="0025646B" w:rsidRPr="00161FB2" w:rsidRDefault="0025646B" w:rsidP="009932B3">
      <w:pPr>
        <w:jc w:val="both"/>
        <w:rPr>
          <w:rFonts w:ascii="Candara" w:hAnsi="Candara"/>
          <w:b/>
        </w:rPr>
      </w:pPr>
    </w:p>
    <w:p w:rsidR="0025646B" w:rsidRPr="00952756" w:rsidRDefault="0025646B" w:rsidP="00837CAB">
      <w:pPr>
        <w:ind w:left="426"/>
        <w:jc w:val="both"/>
        <w:rPr>
          <w:rFonts w:ascii="Candara" w:hAnsi="Candara"/>
          <w:b/>
          <w:sz w:val="24"/>
        </w:rPr>
      </w:pPr>
      <w:r w:rsidRPr="00952756">
        <w:rPr>
          <w:rFonts w:ascii="Candara" w:hAnsi="Candara"/>
          <w:b/>
          <w:sz w:val="24"/>
        </w:rPr>
        <w:t>4) Aptitude physique à l’exercice des fonctions.</w:t>
      </w:r>
    </w:p>
    <w:p w:rsidR="0025646B" w:rsidRPr="00952756" w:rsidRDefault="0025646B" w:rsidP="009932B3">
      <w:pPr>
        <w:jc w:val="both"/>
        <w:rPr>
          <w:rFonts w:ascii="Candara" w:hAnsi="Candara"/>
          <w:sz w:val="24"/>
        </w:rPr>
      </w:pPr>
      <w:r w:rsidRPr="00952756">
        <w:rPr>
          <w:rFonts w:ascii="Candara" w:hAnsi="Candara"/>
          <w:sz w:val="24"/>
        </w:rPr>
        <w:t xml:space="preserve">Seuls les candidats admissibles aux épreuves orales devront fournir un certificat médical émanant impérativement d’un médecin agréé par le Préfet de leur département (liste disponible sur le site internet des Agences régionales de santé) attestant qu’ils remplissent les conditions d’aptitude physique exigées pour l’exercice des fonctions de </w:t>
      </w:r>
      <w:r w:rsidR="00E423EA">
        <w:rPr>
          <w:rFonts w:ascii="Candara" w:hAnsi="Candara"/>
          <w:sz w:val="24"/>
        </w:rPr>
        <w:t>magistrat</w:t>
      </w:r>
      <w:r w:rsidRPr="00952756">
        <w:rPr>
          <w:rFonts w:ascii="Candara" w:hAnsi="Candara"/>
          <w:sz w:val="24"/>
        </w:rPr>
        <w:t xml:space="preserve"> administratif. </w:t>
      </w:r>
    </w:p>
    <w:p w:rsidR="0025646B" w:rsidRPr="00161FB2" w:rsidRDefault="0025646B" w:rsidP="009932B3">
      <w:pPr>
        <w:jc w:val="both"/>
        <w:rPr>
          <w:rFonts w:ascii="Candara" w:hAnsi="Candara"/>
        </w:rPr>
      </w:pPr>
    </w:p>
    <w:p w:rsidR="0025646B" w:rsidRPr="00952756" w:rsidRDefault="0025646B" w:rsidP="001C018D">
      <w:pPr>
        <w:pStyle w:val="Titre2"/>
        <w:ind w:left="284" w:hanging="284"/>
        <w:jc w:val="both"/>
        <w:rPr>
          <w:rFonts w:ascii="Candara" w:hAnsi="Candara"/>
          <w:smallCaps/>
          <w:sz w:val="26"/>
          <w:szCs w:val="26"/>
        </w:rPr>
      </w:pPr>
      <w:r w:rsidRPr="00952756">
        <w:rPr>
          <w:rFonts w:ascii="Candara" w:hAnsi="Candara"/>
          <w:smallCaps/>
          <w:sz w:val="26"/>
          <w:szCs w:val="26"/>
        </w:rPr>
        <w:t xml:space="preserve">B- Conditions </w:t>
      </w:r>
      <w:r w:rsidRPr="00952756">
        <w:rPr>
          <w:rFonts w:ascii="Candara" w:hAnsi="Candara"/>
          <w:i w:val="0"/>
          <w:smallCaps/>
        </w:rPr>
        <w:t>particulières</w:t>
      </w:r>
      <w:r w:rsidRPr="00952756">
        <w:rPr>
          <w:rFonts w:ascii="Candara" w:hAnsi="Candara"/>
          <w:smallCaps/>
          <w:sz w:val="26"/>
          <w:szCs w:val="26"/>
        </w:rPr>
        <w:t xml:space="preserve"> requises pour être candidat aux concours de conseillers de tribunal administratif et de cour administrative d’appel.</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Au concours externe :</w:t>
      </w:r>
    </w:p>
    <w:p w:rsidR="0025646B" w:rsidRPr="00952756" w:rsidRDefault="0025646B" w:rsidP="009932B3">
      <w:pPr>
        <w:jc w:val="both"/>
        <w:rPr>
          <w:rFonts w:ascii="Candara" w:hAnsi="Candara"/>
          <w:sz w:val="24"/>
        </w:rPr>
      </w:pPr>
      <w:r w:rsidRPr="00952756">
        <w:rPr>
          <w:rFonts w:ascii="Candara" w:hAnsi="Candara"/>
          <w:sz w:val="24"/>
        </w:rPr>
        <w:t>Etre titulaire de l’un des diplômes exigés pour se présenter au premier concours d’entrée à l’</w:t>
      </w:r>
      <w:r w:rsidR="002465F7" w:rsidRPr="002465F7">
        <w:rPr>
          <w:rFonts w:ascii="Candara" w:hAnsi="Candara"/>
          <w:sz w:val="24"/>
        </w:rPr>
        <w:t xml:space="preserve">Institut national du service public </w:t>
      </w:r>
      <w:r w:rsidRPr="00952756">
        <w:rPr>
          <w:rFonts w:ascii="Candara" w:hAnsi="Candara"/>
          <w:sz w:val="24"/>
        </w:rPr>
        <w:t>conformément à</w:t>
      </w:r>
      <w:r w:rsidR="002465F7" w:rsidRPr="002465F7">
        <w:t xml:space="preserve"> </w:t>
      </w:r>
      <w:hyperlink r:id="rId8" w:history="1">
        <w:r w:rsidR="002465F7" w:rsidRPr="002465F7">
          <w:rPr>
            <w:rStyle w:val="Lienhypertexte"/>
            <w:rFonts w:ascii="Candara" w:hAnsi="Candara"/>
            <w:sz w:val="24"/>
            <w:szCs w:val="24"/>
          </w:rPr>
          <w:t>l’article 8 du décret</w:t>
        </w:r>
        <w:r w:rsidR="002465F7" w:rsidRPr="002465F7">
          <w:rPr>
            <w:rStyle w:val="Lienhypertexte"/>
            <w:rFonts w:ascii="Candara" w:hAnsi="Candara"/>
            <w:sz w:val="24"/>
          </w:rPr>
          <w:t xml:space="preserve"> n° 2015-1449 du 9 novembre 2015 relatif aux conditions d'accès et aux formations à l'Institut national du service public</w:t>
        </w:r>
      </w:hyperlink>
      <w:hyperlink r:id="rId9" w:history="1"/>
      <w:r w:rsidRPr="00952756">
        <w:rPr>
          <w:rFonts w:ascii="Candara" w:hAnsi="Candara"/>
          <w:sz w:val="24"/>
        </w:rPr>
        <w:t>.</w:t>
      </w:r>
    </w:p>
    <w:p w:rsidR="0025646B" w:rsidRPr="00161FB2" w:rsidRDefault="0025646B" w:rsidP="009932B3">
      <w:pPr>
        <w:jc w:val="both"/>
        <w:rPr>
          <w:rFonts w:ascii="Candara" w:hAnsi="Candara"/>
        </w:rPr>
      </w:pPr>
    </w:p>
    <w:p w:rsidR="0025646B" w:rsidRPr="00952756" w:rsidRDefault="0025646B" w:rsidP="00942926">
      <w:pPr>
        <w:autoSpaceDE w:val="0"/>
        <w:autoSpaceDN w:val="0"/>
        <w:adjustRightInd w:val="0"/>
        <w:jc w:val="both"/>
        <w:rPr>
          <w:rFonts w:ascii="Candara" w:hAnsi="Candara"/>
          <w:sz w:val="24"/>
        </w:rPr>
      </w:pPr>
      <w:r w:rsidRPr="00952756">
        <w:rPr>
          <w:rFonts w:ascii="Candara" w:hAnsi="Candara"/>
          <w:sz w:val="24"/>
        </w:rPr>
        <w:t>Les candidats se trouvant dans l’une des situations suivantes sont dispensés des conditions de diplôme :</w:t>
      </w:r>
    </w:p>
    <w:p w:rsidR="0025646B" w:rsidRPr="00952756" w:rsidRDefault="0025646B" w:rsidP="00942926">
      <w:pPr>
        <w:jc w:val="both"/>
        <w:rPr>
          <w:rFonts w:ascii="Candara" w:hAnsi="Candara"/>
          <w:sz w:val="24"/>
        </w:rPr>
      </w:pPr>
      <w:r w:rsidRPr="00952756">
        <w:rPr>
          <w:rFonts w:ascii="Candara" w:hAnsi="Candara"/>
          <w:sz w:val="24"/>
        </w:rPr>
        <w:t>- mères ou pères d’au moins trois enfants ;</w:t>
      </w:r>
    </w:p>
    <w:p w:rsidR="0025646B" w:rsidRPr="00952756" w:rsidRDefault="0025646B" w:rsidP="00942926">
      <w:pPr>
        <w:jc w:val="both"/>
        <w:rPr>
          <w:rFonts w:ascii="Candara" w:hAnsi="Candara"/>
          <w:sz w:val="24"/>
        </w:rPr>
      </w:pPr>
      <w:r w:rsidRPr="00952756">
        <w:rPr>
          <w:rFonts w:ascii="Candara" w:hAnsi="Candara"/>
          <w:sz w:val="24"/>
        </w:rPr>
        <w:t>- sportifs de haut niveau figurant sur une liste fixée chaque année par le ministre chargé des sports ;</w:t>
      </w:r>
    </w:p>
    <w:p w:rsidR="0025646B" w:rsidRPr="00952756" w:rsidRDefault="0025646B" w:rsidP="00942926">
      <w:pPr>
        <w:pStyle w:val="NormalWeb"/>
        <w:spacing w:before="0" w:beforeAutospacing="0" w:after="0" w:afterAutospacing="0"/>
        <w:jc w:val="both"/>
        <w:rPr>
          <w:rFonts w:ascii="Candara" w:hAnsi="Candara"/>
        </w:rPr>
      </w:pPr>
      <w:r w:rsidRPr="00952756">
        <w:rPr>
          <w:rFonts w:ascii="Candara" w:hAnsi="Candara"/>
        </w:rPr>
        <w:t>- une équivalence de diplômes peut être demandée sou</w:t>
      </w:r>
      <w:r w:rsidR="003A2615">
        <w:rPr>
          <w:rFonts w:ascii="Candara" w:hAnsi="Candara"/>
        </w:rPr>
        <w:t>s condition notamment d’avoir 3 </w:t>
      </w:r>
      <w:r w:rsidRPr="00952756">
        <w:rPr>
          <w:rFonts w:ascii="Candara" w:hAnsi="Candara"/>
        </w:rPr>
        <w:t>ans au moins d'expérience professionnelle dans</w:t>
      </w:r>
      <w:r w:rsidRPr="00952756">
        <w:rPr>
          <w:rFonts w:ascii="Candara" w:hAnsi="Candara"/>
          <w:bCs/>
        </w:rPr>
        <w:t xml:space="preserve"> la même catégorie socioprofessionnelle</w:t>
      </w:r>
      <w:r w:rsidRPr="00952756">
        <w:rPr>
          <w:rFonts w:ascii="Candara" w:hAnsi="Candara"/>
        </w:rPr>
        <w:t xml:space="preserve"> que celle de magistrat administratif.</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2) Au concours interne :</w:t>
      </w:r>
    </w:p>
    <w:p w:rsidR="0025646B" w:rsidRDefault="0025646B" w:rsidP="00B21E4C">
      <w:pPr>
        <w:jc w:val="both"/>
        <w:rPr>
          <w:rFonts w:ascii="Candara" w:hAnsi="Candara"/>
          <w:sz w:val="24"/>
          <w:szCs w:val="24"/>
        </w:rPr>
      </w:pPr>
      <w:r w:rsidRPr="00952756">
        <w:rPr>
          <w:rFonts w:ascii="Candara" w:hAnsi="Candara"/>
          <w:sz w:val="24"/>
          <w:szCs w:val="24"/>
        </w:rPr>
        <w:t>Etre fonctionnaire ou magistrat de l'ordre judiciaire ou autre agent public civil ou militaire appartenant à un corps ou cadre d'emplois de la catégorie A ou assimilé e</w:t>
      </w:r>
      <w:r w:rsidR="00FF0978">
        <w:rPr>
          <w:rFonts w:ascii="Candara" w:hAnsi="Candara"/>
          <w:sz w:val="24"/>
          <w:szCs w:val="24"/>
        </w:rPr>
        <w:t>t justifiant</w:t>
      </w:r>
      <w:r w:rsidR="00C11A8E">
        <w:rPr>
          <w:rFonts w:ascii="Candara" w:hAnsi="Candara"/>
          <w:sz w:val="24"/>
          <w:szCs w:val="24"/>
        </w:rPr>
        <w:t xml:space="preserve"> </w:t>
      </w:r>
      <w:r w:rsidRPr="00952756">
        <w:rPr>
          <w:rFonts w:ascii="Candara" w:hAnsi="Candara"/>
          <w:sz w:val="24"/>
          <w:szCs w:val="24"/>
        </w:rPr>
        <w:t>de quatre années de services publics effectifs. Il faut donc appartenir à un corps ou cadre d’emplois de la catégorie A ou assimilé le jour de la première épreuve et détenir une ancienneté de quatre années de services publics effectifs</w:t>
      </w:r>
      <w:r w:rsidR="002465F7" w:rsidRPr="002465F7">
        <w:rPr>
          <w:rFonts w:ascii="Candara" w:hAnsi="Candara"/>
          <w:sz w:val="22"/>
          <w:szCs w:val="22"/>
        </w:rPr>
        <w:t xml:space="preserve"> </w:t>
      </w:r>
      <w:r w:rsidR="002465F7" w:rsidRPr="002465F7">
        <w:rPr>
          <w:rFonts w:ascii="Candara" w:hAnsi="Candara"/>
          <w:sz w:val="24"/>
          <w:szCs w:val="24"/>
        </w:rPr>
        <w:t>au 31 décembre de l'année du concours</w:t>
      </w:r>
      <w:r w:rsidRPr="00952756">
        <w:rPr>
          <w:rFonts w:ascii="Candara" w:hAnsi="Candara"/>
          <w:sz w:val="24"/>
          <w:szCs w:val="24"/>
        </w:rPr>
        <w:t xml:space="preserve"> en quelque catégorie que ce soit.</w:t>
      </w:r>
    </w:p>
    <w:p w:rsidR="00C11A8E" w:rsidRDefault="00C11A8E" w:rsidP="00B21E4C">
      <w:pPr>
        <w:jc w:val="both"/>
        <w:rPr>
          <w:rFonts w:ascii="Candara" w:hAnsi="Candara"/>
          <w:sz w:val="24"/>
          <w:szCs w:val="24"/>
        </w:rPr>
      </w:pPr>
    </w:p>
    <w:p w:rsidR="0025646B" w:rsidRPr="00952756" w:rsidRDefault="0025646B" w:rsidP="00837CAB">
      <w:pPr>
        <w:ind w:left="426"/>
        <w:jc w:val="both"/>
        <w:rPr>
          <w:rFonts w:ascii="Candara" w:hAnsi="Candara"/>
          <w:b/>
          <w:sz w:val="24"/>
        </w:rPr>
      </w:pPr>
      <w:r w:rsidRPr="00952756">
        <w:rPr>
          <w:rFonts w:ascii="Candara" w:hAnsi="Candara"/>
          <w:b/>
          <w:sz w:val="24"/>
        </w:rPr>
        <w:t>3) Condition d’âge.</w:t>
      </w:r>
    </w:p>
    <w:p w:rsidR="0025646B" w:rsidRPr="00952756" w:rsidRDefault="0025646B" w:rsidP="009932B3">
      <w:pPr>
        <w:jc w:val="both"/>
        <w:rPr>
          <w:rFonts w:ascii="Candara" w:hAnsi="Candara"/>
          <w:sz w:val="24"/>
        </w:rPr>
      </w:pPr>
      <w:r w:rsidRPr="00952756">
        <w:rPr>
          <w:rFonts w:ascii="Candara" w:hAnsi="Candara"/>
          <w:sz w:val="24"/>
        </w:rPr>
        <w:t>La condition d’âge minimum a été supprimée.</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4) Limitation du nombre de participation.</w:t>
      </w:r>
    </w:p>
    <w:p w:rsidR="00C11A8E" w:rsidRPr="00EA68DF" w:rsidRDefault="00EA68DF" w:rsidP="009932B3">
      <w:pPr>
        <w:jc w:val="both"/>
        <w:rPr>
          <w:rFonts w:ascii="Candara" w:hAnsi="Candara"/>
          <w:sz w:val="24"/>
        </w:rPr>
      </w:pPr>
      <w:r w:rsidRPr="00EA68DF">
        <w:rPr>
          <w:rFonts w:ascii="Candara" w:hAnsi="Candara"/>
          <w:sz w:val="24"/>
        </w:rPr>
        <w:t>La limitation du nombre de participation</w:t>
      </w:r>
      <w:r w:rsidR="004A2976">
        <w:rPr>
          <w:rFonts w:ascii="Candara" w:hAnsi="Candara"/>
          <w:sz w:val="24"/>
        </w:rPr>
        <w:t>s</w:t>
      </w:r>
      <w:r w:rsidRPr="00EA68DF">
        <w:rPr>
          <w:rFonts w:ascii="Candara" w:hAnsi="Candara"/>
          <w:sz w:val="24"/>
        </w:rPr>
        <w:t xml:space="preserve"> a été supprimée.</w:t>
      </w:r>
    </w:p>
    <w:p w:rsidR="00EA68DF" w:rsidRDefault="00EA68DF" w:rsidP="00772767"/>
    <w:p w:rsidR="0025646B" w:rsidRPr="00952756" w:rsidRDefault="0025646B" w:rsidP="000359CD">
      <w:pPr>
        <w:pStyle w:val="Titre2"/>
        <w:jc w:val="left"/>
        <w:rPr>
          <w:rFonts w:ascii="Candara" w:hAnsi="Candara"/>
          <w:smallCaps/>
          <w:sz w:val="26"/>
          <w:szCs w:val="26"/>
        </w:rPr>
      </w:pPr>
      <w:r w:rsidRPr="00952756">
        <w:rPr>
          <w:rFonts w:ascii="Candara" w:hAnsi="Candara"/>
          <w:smallCaps/>
          <w:sz w:val="26"/>
          <w:szCs w:val="26"/>
        </w:rPr>
        <w:t>C- Epreuves des concours</w:t>
      </w:r>
    </w:p>
    <w:p w:rsidR="0025646B" w:rsidRPr="00161FB2" w:rsidRDefault="0025646B" w:rsidP="000359CD">
      <w:pPr>
        <w:jc w:val="both"/>
        <w:rPr>
          <w:rFonts w:ascii="Candara" w:hAnsi="Candara"/>
        </w:rPr>
      </w:pPr>
    </w:p>
    <w:p w:rsidR="0025646B" w:rsidRPr="00952756" w:rsidRDefault="0025646B" w:rsidP="000359CD">
      <w:pPr>
        <w:pStyle w:val="Corpsdetexte3"/>
        <w:jc w:val="both"/>
        <w:rPr>
          <w:rFonts w:ascii="Candara" w:hAnsi="Candara"/>
          <w:sz w:val="24"/>
          <w:szCs w:val="24"/>
        </w:rPr>
      </w:pPr>
      <w:r w:rsidRPr="00952756">
        <w:rPr>
          <w:rFonts w:ascii="Candara" w:hAnsi="Candara"/>
          <w:sz w:val="24"/>
          <w:szCs w:val="24"/>
        </w:rPr>
        <w:t xml:space="preserve">Un arrêté conjoint de la garde des sceaux, ministre de la justice, et du ministre de la réforme de l’Etat, de la décentralisation et de la </w:t>
      </w:r>
      <w:r w:rsidR="003A2615">
        <w:rPr>
          <w:rFonts w:ascii="Candara" w:hAnsi="Candara"/>
          <w:sz w:val="24"/>
          <w:szCs w:val="24"/>
        </w:rPr>
        <w:t>fonction publique en date du 28 </w:t>
      </w:r>
      <w:r w:rsidRPr="00952756">
        <w:rPr>
          <w:rFonts w:ascii="Candara" w:hAnsi="Candara"/>
          <w:sz w:val="24"/>
          <w:szCs w:val="24"/>
        </w:rPr>
        <w:t>septembre 2012, publié au Journal officiel de la République française du 29 septembre 2012, fixe le programme des concours.</w:t>
      </w:r>
    </w:p>
    <w:p w:rsidR="0025646B" w:rsidRPr="00952756" w:rsidRDefault="0025646B" w:rsidP="000359CD">
      <w:pPr>
        <w:pStyle w:val="Corpsdetexte3"/>
        <w:jc w:val="both"/>
        <w:rPr>
          <w:rFonts w:ascii="Candara" w:hAnsi="Candara"/>
          <w:sz w:val="24"/>
          <w:szCs w:val="24"/>
        </w:rPr>
      </w:pPr>
      <w:r w:rsidRPr="00952756">
        <w:rPr>
          <w:rFonts w:ascii="Candara" w:hAnsi="Candara"/>
          <w:sz w:val="24"/>
          <w:szCs w:val="24"/>
        </w:rPr>
        <w:lastRenderedPageBreak/>
        <w:t>Les concours comportent trois épreuves écrites d’admissibilité et deux épreuves orales d’admission.</w:t>
      </w:r>
    </w:p>
    <w:p w:rsidR="0025646B" w:rsidRPr="00161FB2" w:rsidRDefault="0025646B" w:rsidP="000359CD">
      <w:pPr>
        <w:pStyle w:val="Corpsdetexte3"/>
        <w:jc w:val="both"/>
        <w:rPr>
          <w:rFonts w:ascii="Candara" w:hAnsi="Candara"/>
          <w:sz w:val="20"/>
          <w:szCs w:val="20"/>
        </w:rPr>
      </w:pPr>
    </w:p>
    <w:p w:rsidR="0025646B" w:rsidRPr="00952756" w:rsidRDefault="0025646B" w:rsidP="00837CAB">
      <w:pPr>
        <w:ind w:left="426"/>
        <w:jc w:val="both"/>
        <w:rPr>
          <w:rFonts w:ascii="Candara" w:hAnsi="Candara"/>
          <w:b/>
          <w:sz w:val="24"/>
        </w:rPr>
      </w:pPr>
      <w:r w:rsidRPr="00952756">
        <w:rPr>
          <w:rFonts w:ascii="Candara" w:hAnsi="Candara"/>
          <w:b/>
          <w:sz w:val="24"/>
        </w:rPr>
        <w:t>1) Epreuves écrites d’admissibilité :</w:t>
      </w:r>
    </w:p>
    <w:p w:rsidR="0025646B" w:rsidRPr="00952756" w:rsidRDefault="0025646B" w:rsidP="00C3481A">
      <w:pPr>
        <w:pStyle w:val="Retraitcorpsdetexte2"/>
        <w:rPr>
          <w:rFonts w:ascii="Candara" w:hAnsi="Candara"/>
        </w:rPr>
      </w:pPr>
      <w:r w:rsidRPr="00952756">
        <w:rPr>
          <w:rFonts w:ascii="Candara" w:hAnsi="Candara"/>
        </w:rPr>
        <w:t>a)</w:t>
      </w:r>
      <w:r w:rsidRPr="00952756">
        <w:rPr>
          <w:rFonts w:ascii="Candara" w:hAnsi="Candara"/>
        </w:rPr>
        <w:tab/>
        <w:t>une épreuve consistant en l’étude d’un dossier de contentieux administratif (durée : quatre heures ; coefficient 3)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b)</w:t>
      </w:r>
      <w:r w:rsidRPr="00952756">
        <w:rPr>
          <w:rFonts w:ascii="Candara" w:hAnsi="Candara"/>
          <w:sz w:val="24"/>
          <w:szCs w:val="24"/>
        </w:rPr>
        <w:tab/>
        <w:t>une épreuve constituée de questions portant sur des sujets juridiques, institutionnels ou administratifs appelant une réponse courte (durée : u</w:t>
      </w:r>
      <w:r w:rsidR="003A2615">
        <w:rPr>
          <w:rFonts w:ascii="Candara" w:hAnsi="Candara"/>
          <w:sz w:val="24"/>
          <w:szCs w:val="24"/>
        </w:rPr>
        <w:t>ne heure et demie ; coefficient </w:t>
      </w:r>
      <w:r w:rsidRPr="00952756">
        <w:rPr>
          <w:rFonts w:ascii="Candara" w:hAnsi="Candara"/>
          <w:sz w:val="24"/>
          <w:szCs w:val="24"/>
        </w:rPr>
        <w:t>1)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c)</w:t>
      </w:r>
      <w:r w:rsidRPr="00952756">
        <w:rPr>
          <w:rFonts w:ascii="Candara" w:hAnsi="Candara"/>
          <w:sz w:val="24"/>
          <w:szCs w:val="24"/>
        </w:rPr>
        <w:tab/>
      </w:r>
      <w:r w:rsidRPr="00952756">
        <w:rPr>
          <w:rFonts w:ascii="Candara" w:hAnsi="Candara"/>
          <w:sz w:val="24"/>
          <w:szCs w:val="24"/>
          <w:u w:val="single"/>
        </w:rPr>
        <w:t>au concours externe</w:t>
      </w:r>
      <w:r w:rsidRPr="00952756">
        <w:rPr>
          <w:rFonts w:ascii="Candara" w:hAnsi="Candara"/>
          <w:sz w:val="24"/>
          <w:szCs w:val="24"/>
        </w:rPr>
        <w:t> : une dissertation portant sur un sujet de droit public (durée : quatre heures ; coefficient 1)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ab/>
      </w:r>
      <w:r w:rsidRPr="00952756">
        <w:rPr>
          <w:rFonts w:ascii="Candara" w:hAnsi="Candara"/>
          <w:sz w:val="24"/>
          <w:szCs w:val="24"/>
          <w:u w:val="single"/>
        </w:rPr>
        <w:t>au concours interne</w:t>
      </w:r>
      <w:r w:rsidRPr="00952756">
        <w:rPr>
          <w:rFonts w:ascii="Candara" w:hAnsi="Candara"/>
          <w:sz w:val="24"/>
          <w:szCs w:val="24"/>
        </w:rPr>
        <w:t> : une note administrative portant sur la résolution d’un cas pratique posant des questions juridiques (durée : quatre heures ; coefficient 1).</w:t>
      </w:r>
    </w:p>
    <w:p w:rsidR="0025646B" w:rsidRPr="00161FB2" w:rsidRDefault="0025646B" w:rsidP="000359CD">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 xml:space="preserve">2) Epreuves orales d’admission : </w:t>
      </w:r>
    </w:p>
    <w:p w:rsidR="0025646B" w:rsidRPr="00952756" w:rsidRDefault="0025646B" w:rsidP="00C3481A">
      <w:pPr>
        <w:pStyle w:val="Retraitcorpsdetexte2"/>
        <w:tabs>
          <w:tab w:val="clear" w:pos="426"/>
          <w:tab w:val="left" w:pos="284"/>
        </w:tabs>
        <w:rPr>
          <w:rFonts w:ascii="Candara" w:hAnsi="Candara"/>
        </w:rPr>
      </w:pPr>
      <w:r w:rsidRPr="00952756">
        <w:rPr>
          <w:rFonts w:ascii="Candara" w:hAnsi="Candara"/>
        </w:rPr>
        <w:t>a)</w:t>
      </w:r>
      <w:r w:rsidRPr="00952756">
        <w:rPr>
          <w:rFonts w:ascii="Candara" w:hAnsi="Candara"/>
        </w:rPr>
        <w:tab/>
        <w:t>une épreuve orale portant sur un sujet de droit public suivie d’une conversation avec le jury sur des questions juridiques (durée : trente minutes précédée de 30 minutes de préparation ; coefficient 2). Le sujet d’interrogation est tiré au sort par le candidat ;</w:t>
      </w:r>
    </w:p>
    <w:p w:rsidR="0025646B" w:rsidRPr="00952756" w:rsidRDefault="0025646B" w:rsidP="00C3481A">
      <w:pPr>
        <w:tabs>
          <w:tab w:val="left" w:pos="284"/>
        </w:tabs>
        <w:ind w:left="284" w:hanging="284"/>
        <w:jc w:val="both"/>
        <w:rPr>
          <w:rFonts w:ascii="Candara" w:hAnsi="Candara"/>
          <w:sz w:val="24"/>
          <w:szCs w:val="24"/>
        </w:rPr>
      </w:pPr>
      <w:r w:rsidRPr="00952756">
        <w:rPr>
          <w:rFonts w:ascii="Candara" w:hAnsi="Candara"/>
          <w:sz w:val="24"/>
          <w:szCs w:val="24"/>
        </w:rPr>
        <w:t>b)</w:t>
      </w:r>
      <w:r w:rsidRPr="00952756">
        <w:rPr>
          <w:rFonts w:ascii="Candara" w:hAnsi="Candara"/>
          <w:sz w:val="24"/>
          <w:szCs w:val="24"/>
        </w:rPr>
        <w:tab/>
        <w:t>un entretien avec le jury portant sur le parcours et la motivation du candidat et ses centres d’intérêt, à partir d’une fiche individuelle de renseignements qu’il aura préalablement remplie, ainsi que sur ses aptitudes à exercer le métier de magistrat administratif et à en respecter la déontologie (durée : vingt minutes ; coefficient 2).</w:t>
      </w:r>
    </w:p>
    <w:p w:rsidR="0025646B" w:rsidRPr="00161FB2" w:rsidRDefault="0025646B" w:rsidP="000359CD">
      <w:pPr>
        <w:jc w:val="both"/>
        <w:rPr>
          <w:rFonts w:ascii="Candara" w:hAnsi="Candara"/>
        </w:rPr>
      </w:pPr>
    </w:p>
    <w:p w:rsidR="0025646B" w:rsidRPr="00952756" w:rsidRDefault="0025646B" w:rsidP="000359CD">
      <w:pPr>
        <w:pStyle w:val="Titre2"/>
        <w:jc w:val="left"/>
        <w:rPr>
          <w:rFonts w:ascii="Candara" w:hAnsi="Candara"/>
          <w:smallCaps/>
          <w:sz w:val="26"/>
          <w:szCs w:val="26"/>
        </w:rPr>
      </w:pPr>
      <w:r w:rsidRPr="00952756">
        <w:rPr>
          <w:rFonts w:ascii="Candara" w:hAnsi="Candara"/>
          <w:smallCaps/>
          <w:sz w:val="26"/>
          <w:szCs w:val="26"/>
        </w:rPr>
        <w:t xml:space="preserve">D- Modalités et </w:t>
      </w:r>
      <w:proofErr w:type="spellStart"/>
      <w:r w:rsidRPr="00952756">
        <w:rPr>
          <w:rFonts w:ascii="Candara" w:hAnsi="Candara"/>
          <w:smallCaps/>
          <w:sz w:val="26"/>
          <w:szCs w:val="26"/>
        </w:rPr>
        <w:t>delais</w:t>
      </w:r>
      <w:proofErr w:type="spellEnd"/>
      <w:r w:rsidRPr="00952756">
        <w:rPr>
          <w:rFonts w:ascii="Candara" w:hAnsi="Candara"/>
          <w:smallCaps/>
          <w:sz w:val="26"/>
          <w:szCs w:val="26"/>
        </w:rPr>
        <w:t xml:space="preserve"> d’inscription</w:t>
      </w:r>
    </w:p>
    <w:p w:rsidR="0025646B" w:rsidRPr="00161FB2" w:rsidRDefault="0025646B" w:rsidP="000359CD">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De préférence, inscription par voie électronique :</w:t>
      </w:r>
    </w:p>
    <w:p w:rsidR="00096744" w:rsidRPr="00096744" w:rsidRDefault="0025646B" w:rsidP="00B21E4C">
      <w:pPr>
        <w:pStyle w:val="Corpsdetexte2"/>
        <w:rPr>
          <w:rFonts w:ascii="Candara" w:hAnsi="Candara"/>
          <w:szCs w:val="24"/>
        </w:rPr>
      </w:pPr>
      <w:r w:rsidRPr="00952756">
        <w:rPr>
          <w:rFonts w:ascii="Candara" w:hAnsi="Candara"/>
          <w:szCs w:val="24"/>
        </w:rPr>
        <w:t xml:space="preserve">Les modules d’inscription en ligne sont accessibles sur le site internet du Conseil d’Etat du premier jour ouvré suivant la publication au </w:t>
      </w:r>
      <w:r w:rsidRPr="00CB26EB">
        <w:rPr>
          <w:rFonts w:ascii="Candara" w:hAnsi="Candara"/>
          <w:i/>
          <w:szCs w:val="24"/>
        </w:rPr>
        <w:t>Journal officiel</w:t>
      </w:r>
      <w:r w:rsidRPr="00952756">
        <w:rPr>
          <w:rFonts w:ascii="Candara" w:hAnsi="Candara"/>
          <w:szCs w:val="24"/>
        </w:rPr>
        <w:t xml:space="preserve"> du présent arrêté d’ouvertu</w:t>
      </w:r>
      <w:r w:rsidR="00CB26EB">
        <w:rPr>
          <w:rFonts w:ascii="Candara" w:hAnsi="Candara"/>
          <w:szCs w:val="24"/>
        </w:rPr>
        <w:t>re des concours, à partir de 10</w:t>
      </w:r>
      <w:r w:rsidRPr="00952756">
        <w:rPr>
          <w:rFonts w:ascii="Candara" w:hAnsi="Candara"/>
          <w:szCs w:val="24"/>
        </w:rPr>
        <w:t xml:space="preserve">h, </w:t>
      </w:r>
      <w:r w:rsidR="00CB26EB">
        <w:rPr>
          <w:rFonts w:ascii="Candara" w:hAnsi="Candara"/>
          <w:b/>
          <w:szCs w:val="24"/>
        </w:rPr>
        <w:t xml:space="preserve">jusqu’au </w:t>
      </w:r>
      <w:r w:rsidR="00676F41">
        <w:rPr>
          <w:rFonts w:ascii="Candara" w:hAnsi="Candara"/>
          <w:b/>
          <w:szCs w:val="24"/>
        </w:rPr>
        <w:t>mardi 23 juillet 2024</w:t>
      </w:r>
      <w:r w:rsidRPr="00952756">
        <w:rPr>
          <w:rFonts w:ascii="Candara" w:hAnsi="Candara"/>
          <w:b/>
          <w:i/>
          <w:szCs w:val="24"/>
        </w:rPr>
        <w:t xml:space="preserve"> </w:t>
      </w:r>
      <w:r w:rsidRPr="00952756">
        <w:rPr>
          <w:rFonts w:ascii="Candara" w:hAnsi="Candara"/>
          <w:b/>
          <w:szCs w:val="24"/>
        </w:rPr>
        <w:t>inclus</w:t>
      </w:r>
      <w:r w:rsidRPr="00952756">
        <w:rPr>
          <w:rFonts w:ascii="Candara" w:hAnsi="Candara"/>
          <w:szCs w:val="24"/>
        </w:rPr>
        <w:t>,</w:t>
      </w:r>
      <w:r w:rsidR="00E423EA">
        <w:rPr>
          <w:rFonts w:ascii="Candara" w:hAnsi="Candara"/>
          <w:szCs w:val="24"/>
        </w:rPr>
        <w:t xml:space="preserve"> </w:t>
      </w:r>
      <w:r w:rsidR="00D72799">
        <w:rPr>
          <w:rFonts w:ascii="Candara" w:hAnsi="Candara"/>
          <w:szCs w:val="24"/>
        </w:rPr>
        <w:t xml:space="preserve">à </w:t>
      </w:r>
      <w:r w:rsidR="00E423EA">
        <w:rPr>
          <w:rFonts w:ascii="Candara" w:hAnsi="Candara"/>
          <w:szCs w:val="24"/>
        </w:rPr>
        <w:t>23h59, heure de métropole,</w:t>
      </w:r>
      <w:r w:rsidRPr="00952756">
        <w:rPr>
          <w:rFonts w:ascii="Candara" w:hAnsi="Candara"/>
          <w:szCs w:val="24"/>
        </w:rPr>
        <w:t xml:space="preserve"> délai de rigueur, à l’adresse suivante :</w:t>
      </w:r>
      <w:r w:rsidR="0098141D">
        <w:rPr>
          <w:rFonts w:ascii="Candara" w:hAnsi="Candara"/>
          <w:szCs w:val="24"/>
        </w:rPr>
        <w:t xml:space="preserve"> </w:t>
      </w:r>
      <w:hyperlink r:id="rId10" w:history="1">
        <w:r w:rsidR="00561FAA">
          <w:rPr>
            <w:rFonts w:ascii="Candara" w:hAnsi="Candara"/>
            <w:color w:val="0000FF"/>
            <w:szCs w:val="24"/>
            <w:u w:val="single"/>
          </w:rPr>
          <w:t xml:space="preserve">Devenez magistrat et </w:t>
        </w:r>
        <w:proofErr w:type="spellStart"/>
        <w:r w:rsidR="00561FAA">
          <w:rPr>
            <w:rFonts w:ascii="Candara" w:hAnsi="Candara"/>
            <w:color w:val="0000FF"/>
            <w:szCs w:val="24"/>
            <w:u w:val="single"/>
          </w:rPr>
          <w:t>magistrate</w:t>
        </w:r>
        <w:proofErr w:type="spellEnd"/>
        <w:r w:rsidR="00561FAA">
          <w:rPr>
            <w:rFonts w:ascii="Candara" w:hAnsi="Candara"/>
            <w:color w:val="0000FF"/>
            <w:szCs w:val="24"/>
            <w:u w:val="single"/>
          </w:rPr>
          <w:t xml:space="preserve"> administratif par concours - Conseil d'État</w:t>
        </w:r>
      </w:hyperlink>
      <w:r w:rsidR="00096744" w:rsidRPr="00096744">
        <w:rPr>
          <w:rFonts w:ascii="Candara" w:hAnsi="Candara"/>
          <w:szCs w:val="24"/>
        </w:rPr>
        <w:t>.</w:t>
      </w:r>
    </w:p>
    <w:p w:rsidR="0025646B" w:rsidRPr="00952756" w:rsidRDefault="0025646B" w:rsidP="00B21E4C">
      <w:pPr>
        <w:pStyle w:val="Corpsdetexte2"/>
        <w:rPr>
          <w:rFonts w:ascii="Candara" w:hAnsi="Candara"/>
          <w:szCs w:val="24"/>
        </w:rPr>
      </w:pPr>
      <w:r w:rsidRPr="00952756">
        <w:rPr>
          <w:rFonts w:ascii="Candara" w:hAnsi="Candara"/>
          <w:szCs w:val="24"/>
        </w:rPr>
        <w:t>Pour faciliter leur inscription, les candidats peuvent consulter le document d’aide à l’inscription également mis en ligne.</w:t>
      </w:r>
    </w:p>
    <w:p w:rsidR="0025646B" w:rsidRPr="00952756" w:rsidRDefault="0025646B" w:rsidP="00B21E4C">
      <w:pPr>
        <w:pStyle w:val="Corpsdetexte2"/>
        <w:rPr>
          <w:rFonts w:ascii="Candara" w:hAnsi="Candara"/>
          <w:szCs w:val="24"/>
        </w:rPr>
      </w:pPr>
      <w:r w:rsidRPr="00952756">
        <w:rPr>
          <w:rFonts w:ascii="Candara" w:hAnsi="Candara"/>
          <w:szCs w:val="24"/>
        </w:rPr>
        <w:t xml:space="preserve">En cas d’impossibilité de télétransmettre les pièces justifiant la recevabilité de la candidature, celles-ci pourront être envoyées, </w:t>
      </w:r>
      <w:r w:rsidRPr="00952756">
        <w:rPr>
          <w:rFonts w:ascii="Candara" w:hAnsi="Candara"/>
          <w:szCs w:val="24"/>
          <w:u w:val="double"/>
        </w:rPr>
        <w:t>obligatoirement par pli recommandé avec accusé de réception</w:t>
      </w:r>
      <w:r w:rsidRPr="00952756">
        <w:rPr>
          <w:rFonts w:ascii="Candara" w:hAnsi="Candara"/>
          <w:szCs w:val="24"/>
        </w:rPr>
        <w:t>, accompagnées d’une impression du formulaire de candidature électronique validé en ligne, au Conseil d’Etat, Direction des ressources humaines, Bureau des recrutements/Conco</w:t>
      </w:r>
      <w:r w:rsidR="00C455B3">
        <w:rPr>
          <w:rFonts w:ascii="Candara" w:hAnsi="Candara"/>
          <w:szCs w:val="24"/>
        </w:rPr>
        <w:t>u</w:t>
      </w:r>
      <w:r w:rsidR="00C01958">
        <w:rPr>
          <w:rFonts w:ascii="Candara" w:hAnsi="Candara"/>
          <w:szCs w:val="24"/>
        </w:rPr>
        <w:t>rs externe ou interne TACAA 2025</w:t>
      </w:r>
      <w:r w:rsidRPr="00952756">
        <w:rPr>
          <w:rFonts w:ascii="Candara" w:hAnsi="Candara"/>
          <w:szCs w:val="24"/>
        </w:rPr>
        <w:t xml:space="preserve">, 1 place du Palais-Royal, 75100 Paris Cedex 01, </w:t>
      </w:r>
      <w:r w:rsidRPr="00952756">
        <w:rPr>
          <w:rFonts w:ascii="Candara" w:hAnsi="Candara"/>
          <w:b/>
          <w:szCs w:val="24"/>
        </w:rPr>
        <w:t xml:space="preserve">au plus tard le </w:t>
      </w:r>
      <w:r w:rsidR="00A121BF">
        <w:rPr>
          <w:rFonts w:ascii="Candara" w:hAnsi="Candara"/>
          <w:b/>
          <w:szCs w:val="24"/>
        </w:rPr>
        <w:t>m</w:t>
      </w:r>
      <w:r w:rsidR="00676F41">
        <w:rPr>
          <w:rFonts w:ascii="Candara" w:hAnsi="Candara"/>
          <w:b/>
          <w:szCs w:val="24"/>
        </w:rPr>
        <w:t>ardi 23 juillet 2024</w:t>
      </w:r>
      <w:r w:rsidRPr="00952756">
        <w:rPr>
          <w:rFonts w:ascii="Candara" w:hAnsi="Candara"/>
          <w:b/>
          <w:szCs w:val="24"/>
        </w:rPr>
        <w:t>,</w:t>
      </w:r>
      <w:r w:rsidRPr="00952756">
        <w:rPr>
          <w:rFonts w:ascii="Candara" w:hAnsi="Candara"/>
          <w:szCs w:val="24"/>
        </w:rPr>
        <w:t xml:space="preserve"> le cachet de la poste faisant foi.</w:t>
      </w:r>
    </w:p>
    <w:p w:rsidR="0025646B" w:rsidRPr="00952756" w:rsidRDefault="0025646B" w:rsidP="004E4E35">
      <w:pPr>
        <w:jc w:val="both"/>
        <w:rPr>
          <w:rFonts w:ascii="Candara" w:hAnsi="Candara"/>
          <w:sz w:val="24"/>
          <w:szCs w:val="24"/>
        </w:rPr>
      </w:pPr>
      <w:r w:rsidRPr="00952756">
        <w:rPr>
          <w:rFonts w:ascii="Candara" w:hAnsi="Candara"/>
          <w:sz w:val="24"/>
          <w:szCs w:val="24"/>
        </w:rPr>
        <w:t>Dans les deux cas, l’inscription au concours ne sera effective qu’après réception dans les délais impartis des pièces demandées.</w:t>
      </w:r>
    </w:p>
    <w:p w:rsidR="006373AD" w:rsidRPr="00161FB2" w:rsidRDefault="006373AD" w:rsidP="006373AD">
      <w:pPr>
        <w:pStyle w:val="Corpsdetexte2"/>
        <w:spacing w:before="0"/>
        <w:rPr>
          <w:rFonts w:ascii="Candara" w:hAnsi="Candara"/>
          <w:sz w:val="20"/>
        </w:rPr>
      </w:pPr>
    </w:p>
    <w:p w:rsidR="0025646B" w:rsidRPr="00952756" w:rsidRDefault="0025646B" w:rsidP="006373AD">
      <w:pPr>
        <w:pStyle w:val="Corpsdetexte2"/>
        <w:spacing w:before="0"/>
        <w:rPr>
          <w:rFonts w:ascii="Candara" w:hAnsi="Candara"/>
          <w:szCs w:val="24"/>
        </w:rPr>
      </w:pPr>
      <w:r w:rsidRPr="00952756">
        <w:rPr>
          <w:rFonts w:ascii="Candara" w:hAnsi="Candara"/>
          <w:szCs w:val="24"/>
        </w:rPr>
        <w:t>Les candidats définitivement inscrits recevront par courrier électronique une attestation d’inscription comprenant les données saisies, la date, l’heure et un numéro d’inscription, ainsi qu’un numéro de certificat permettant de consulter son dossier en ligne.</w:t>
      </w:r>
    </w:p>
    <w:p w:rsidR="0025646B" w:rsidRPr="00952756" w:rsidRDefault="0025646B" w:rsidP="00B21E4C">
      <w:pPr>
        <w:pStyle w:val="Corpsdetexte2"/>
        <w:rPr>
          <w:rFonts w:ascii="Candara" w:hAnsi="Candara"/>
          <w:szCs w:val="24"/>
          <w:u w:val="double"/>
        </w:rPr>
      </w:pPr>
      <w:r w:rsidRPr="00952756">
        <w:rPr>
          <w:rFonts w:ascii="Candara" w:hAnsi="Candara"/>
          <w:szCs w:val="24"/>
          <w:u w:val="double"/>
        </w:rPr>
        <w:t>Attention : l’attestation d’inscription ne vaut pas admission à concourir.</w:t>
      </w:r>
    </w:p>
    <w:p w:rsidR="0025646B" w:rsidRDefault="0025646B" w:rsidP="00B21E4C">
      <w:pPr>
        <w:pStyle w:val="Corpsdetexte2"/>
        <w:rPr>
          <w:rFonts w:ascii="Candara" w:hAnsi="Candara"/>
          <w:sz w:val="20"/>
        </w:rPr>
      </w:pPr>
    </w:p>
    <w:p w:rsidR="00FA138C" w:rsidRDefault="00FA138C" w:rsidP="00B21E4C">
      <w:pPr>
        <w:pStyle w:val="Corpsdetexte2"/>
        <w:rPr>
          <w:rFonts w:ascii="Candara" w:hAnsi="Candara"/>
          <w:sz w:val="20"/>
        </w:rPr>
      </w:pPr>
    </w:p>
    <w:p w:rsidR="00FA138C" w:rsidRDefault="00FA138C" w:rsidP="00B21E4C">
      <w:pPr>
        <w:pStyle w:val="Corpsdetexte2"/>
        <w:rPr>
          <w:rFonts w:ascii="Candara" w:hAnsi="Candara"/>
          <w:sz w:val="20"/>
        </w:rPr>
      </w:pPr>
    </w:p>
    <w:p w:rsidR="0025646B" w:rsidRPr="00952756" w:rsidRDefault="0025646B" w:rsidP="00653E4C">
      <w:pPr>
        <w:pStyle w:val="Paragraphedeliste"/>
        <w:numPr>
          <w:ilvl w:val="1"/>
          <w:numId w:val="23"/>
        </w:numPr>
        <w:jc w:val="both"/>
        <w:rPr>
          <w:rFonts w:ascii="Candara" w:hAnsi="Candara"/>
          <w:b/>
          <w:sz w:val="24"/>
        </w:rPr>
      </w:pPr>
      <w:r w:rsidRPr="00952756">
        <w:rPr>
          <w:rFonts w:ascii="Candara" w:hAnsi="Candara"/>
          <w:b/>
          <w:sz w:val="24"/>
        </w:rPr>
        <w:t xml:space="preserve">Consultation ou modification d’inscription par voie électronique </w:t>
      </w:r>
    </w:p>
    <w:p w:rsidR="0025646B" w:rsidRDefault="0025646B" w:rsidP="00653E4C">
      <w:pPr>
        <w:jc w:val="both"/>
        <w:rPr>
          <w:rFonts w:ascii="Candara" w:hAnsi="Candara"/>
          <w:sz w:val="24"/>
        </w:rPr>
      </w:pPr>
      <w:r w:rsidRPr="00952756">
        <w:rPr>
          <w:rFonts w:ascii="Candara" w:hAnsi="Candara"/>
          <w:sz w:val="24"/>
        </w:rPr>
        <w:t>Pour consulter son dossier électronique, ajouter une pièce justificative ou la remplacer, le candidat se connecte à l’aide du lien disponible sur la page dédiée du site Internet du Conseil d’Etat, muni de ses numéros d’inscription et de certificat qu’il renseigne comme suit pour l’exemple :</w:t>
      </w:r>
    </w:p>
    <w:p w:rsidR="00DE4F3A" w:rsidRPr="00FA138C" w:rsidRDefault="00DE4F3A" w:rsidP="009D635E">
      <w:pPr>
        <w:jc w:val="both"/>
        <w:rPr>
          <w:rFonts w:ascii="Candara" w:hAnsi="Candara"/>
          <w:sz w:val="24"/>
        </w:rPr>
      </w:pPr>
    </w:p>
    <w:p w:rsidR="00DE4F3A" w:rsidRPr="00C11A8E" w:rsidRDefault="00214631" w:rsidP="009D635E">
      <w:pPr>
        <w:jc w:val="both"/>
        <w:rPr>
          <w:rFonts w:ascii="Candara" w:hAnsi="Candara"/>
          <w:color w:val="FF0000"/>
          <w:sz w:val="24"/>
        </w:rPr>
      </w:pPr>
      <w:r>
        <w:rPr>
          <w:rFonts w:ascii="Candara" w:hAnsi="Candara"/>
          <w:noProof/>
          <w:color w:val="FF0000"/>
          <w:sz w:val="24"/>
        </w:rPr>
        <w:drawing>
          <wp:inline distT="0" distB="0" distL="0" distR="0" wp14:anchorId="63BFDEC2">
            <wp:extent cx="5053965" cy="22009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965" cy="2200910"/>
                    </a:xfrm>
                    <a:prstGeom prst="rect">
                      <a:avLst/>
                    </a:prstGeom>
                    <a:noFill/>
                  </pic:spPr>
                </pic:pic>
              </a:graphicData>
            </a:graphic>
          </wp:inline>
        </w:drawing>
      </w:r>
    </w:p>
    <w:p w:rsidR="006139F1" w:rsidRPr="009D635E" w:rsidRDefault="006139F1" w:rsidP="00653E4C">
      <w:pPr>
        <w:jc w:val="both"/>
        <w:rPr>
          <w:rFonts w:ascii="Candara" w:hAnsi="Candara"/>
          <w:sz w:val="24"/>
          <w:szCs w:val="24"/>
        </w:rPr>
      </w:pPr>
    </w:p>
    <w:p w:rsidR="0025646B" w:rsidRPr="00952756" w:rsidRDefault="007364DA" w:rsidP="005F548B">
      <w:pPr>
        <w:autoSpaceDE w:val="0"/>
        <w:autoSpaceDN w:val="0"/>
        <w:adjustRightInd w:val="0"/>
        <w:rPr>
          <w:rFonts w:ascii="Candara" w:hAnsi="Candara"/>
          <w:b/>
          <w:sz w:val="24"/>
        </w:rPr>
      </w:pPr>
      <w:r w:rsidRPr="00952756">
        <w:rPr>
          <w:rFonts w:ascii="Candara" w:hAnsi="Candara"/>
          <w:noProof/>
        </w:rPr>
        <mc:AlternateContent>
          <mc:Choice Requires="wps">
            <w:drawing>
              <wp:inline distT="0" distB="0" distL="0" distR="0">
                <wp:extent cx="45085" cy="45085"/>
                <wp:effectExtent l="6985" t="0" r="5080" b="0"/>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085" cy="45085"/>
                        </a:xfrm>
                        <a:custGeom>
                          <a:avLst/>
                          <a:gdLst>
                            <a:gd name="T0" fmla="*/ 0 w 20"/>
                            <a:gd name="T1" fmla="*/ 9 h 20"/>
                            <a:gd name="T2" fmla="*/ 19 w 20"/>
                            <a:gd name="T3" fmla="*/ 9 h 20"/>
                          </a:gdLst>
                          <a:ahLst/>
                          <a:cxnLst>
                            <a:cxn ang="0">
                              <a:pos x="T0" y="T1"/>
                            </a:cxn>
                            <a:cxn ang="0">
                              <a:pos x="T2" y="T3"/>
                            </a:cxn>
                          </a:cxnLst>
                          <a:rect l="0" t="0" r="r" b="b"/>
                          <a:pathLst>
                            <a:path w="20" h="20">
                              <a:moveTo>
                                <a:pt x="0" y="9"/>
                              </a:moveTo>
                              <a:lnTo>
                                <a:pt x="19" y="9"/>
                              </a:lnTo>
                            </a:path>
                          </a:pathLst>
                        </a:custGeom>
                        <a:noFill/>
                        <a:ln w="13494">
                          <a:solidFill>
                            <a:srgbClr val="ECEA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1A9CB3C" id="Freeform 3" o:spid="_x0000_s1026" style="width:3.55pt;height:3.55pt;flip:y;visibility:visible;mso-wrap-style:square;mso-left-percent:-10001;mso-top-percent:-10001;mso-position-horizontal:absolute;mso-position-horizontal-relative:char;mso-position-vertical:absolute;mso-position-vertical-relative:line;mso-left-percent:-10001;mso-top-percent:-10001;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" path="m,9r19,e" filled="f" strokecolor="#eceae6" strokeweight=".37483mm">
                <v:path arrowok="t" o:connecttype="custom" o:connectlocs="0,20288;42831,20288" o:connectangles="0,0"/>
                <w10:anchorlock/>
              </v:shape>
            </w:pict>
          </mc:Fallback>
        </mc:AlternateContent>
      </w:r>
      <w:r w:rsidR="0025646B" w:rsidRPr="00952756">
        <w:rPr>
          <w:rFonts w:ascii="Candara" w:hAnsi="Candara"/>
          <w:b/>
          <w:sz w:val="24"/>
        </w:rPr>
        <w:t>2) A défaut, inscription par voie postale sur formulaire papier :</w:t>
      </w:r>
    </w:p>
    <w:p w:rsidR="0025646B" w:rsidRPr="00952756" w:rsidRDefault="0025646B" w:rsidP="00B13100">
      <w:pPr>
        <w:pStyle w:val="Corpsdetexte2"/>
        <w:rPr>
          <w:rFonts w:ascii="Candara" w:hAnsi="Candara"/>
          <w:szCs w:val="24"/>
        </w:rPr>
      </w:pPr>
      <w:r w:rsidRPr="00952756">
        <w:rPr>
          <w:rFonts w:ascii="Candara" w:hAnsi="Candara"/>
          <w:szCs w:val="24"/>
        </w:rPr>
        <w:t xml:space="preserve">Le formulaire papier d’inscription est imprimable sur le </w:t>
      </w:r>
      <w:r w:rsidR="0098141D">
        <w:rPr>
          <w:rFonts w:ascii="Candara" w:hAnsi="Candara"/>
          <w:szCs w:val="24"/>
        </w:rPr>
        <w:t>site internet du Conseil d’Etat à l’adresse suivante </w:t>
      </w:r>
      <w:hyperlink r:id="rId12" w:history="1">
        <w:r w:rsidR="00561FAA">
          <w:rPr>
            <w:rFonts w:ascii="Candara" w:hAnsi="Candara"/>
            <w:color w:val="0000FF"/>
            <w:szCs w:val="24"/>
            <w:u w:val="single"/>
          </w:rPr>
          <w:t xml:space="preserve">Devenez magistrat et </w:t>
        </w:r>
        <w:proofErr w:type="spellStart"/>
        <w:r w:rsidR="00561FAA">
          <w:rPr>
            <w:rFonts w:ascii="Candara" w:hAnsi="Candara"/>
            <w:color w:val="0000FF"/>
            <w:szCs w:val="24"/>
            <w:u w:val="single"/>
          </w:rPr>
          <w:t>magistrate</w:t>
        </w:r>
        <w:proofErr w:type="spellEnd"/>
        <w:r w:rsidR="00561FAA">
          <w:rPr>
            <w:rFonts w:ascii="Candara" w:hAnsi="Candara"/>
            <w:color w:val="0000FF"/>
            <w:szCs w:val="24"/>
            <w:u w:val="single"/>
          </w:rPr>
          <w:t xml:space="preserve"> administratif par concours - Conseil d'État</w:t>
        </w:r>
      </w:hyperlink>
      <w:r w:rsidR="00B13100" w:rsidRPr="00096744">
        <w:rPr>
          <w:rFonts w:ascii="Candara" w:hAnsi="Candara"/>
          <w:szCs w:val="24"/>
        </w:rPr>
        <w:t>.</w:t>
      </w:r>
    </w:p>
    <w:p w:rsidR="0025646B" w:rsidRPr="00952756" w:rsidRDefault="0025646B" w:rsidP="0069663F">
      <w:pPr>
        <w:jc w:val="both"/>
        <w:rPr>
          <w:rFonts w:ascii="Candara" w:hAnsi="Candara"/>
          <w:sz w:val="24"/>
          <w:szCs w:val="24"/>
        </w:rPr>
      </w:pPr>
      <w:r w:rsidRPr="00952756">
        <w:rPr>
          <w:rFonts w:ascii="Candara" w:hAnsi="Candara"/>
          <w:sz w:val="24"/>
          <w:szCs w:val="24"/>
        </w:rPr>
        <w:t>Ce document pourra également être demandé par courrier, jusqu’au</w:t>
      </w:r>
      <w:r w:rsidR="00600813">
        <w:rPr>
          <w:rFonts w:ascii="Candara" w:hAnsi="Candara"/>
          <w:sz w:val="24"/>
          <w:szCs w:val="24"/>
        </w:rPr>
        <w:t xml:space="preserve"> </w:t>
      </w:r>
      <w:r w:rsidR="00561FAA">
        <w:rPr>
          <w:rFonts w:ascii="Candara" w:hAnsi="Candara"/>
          <w:b/>
          <w:sz w:val="24"/>
          <w:szCs w:val="24"/>
        </w:rPr>
        <w:t>mardi 16</w:t>
      </w:r>
      <w:r w:rsidR="00676F41">
        <w:rPr>
          <w:rFonts w:ascii="Candara" w:hAnsi="Candara"/>
          <w:b/>
          <w:sz w:val="24"/>
          <w:szCs w:val="24"/>
        </w:rPr>
        <w:t xml:space="preserve"> juillet</w:t>
      </w:r>
      <w:r w:rsidR="00C01958">
        <w:rPr>
          <w:rFonts w:ascii="Candara" w:hAnsi="Candara"/>
          <w:b/>
          <w:sz w:val="24"/>
          <w:szCs w:val="24"/>
        </w:rPr>
        <w:t xml:space="preserve"> </w:t>
      </w:r>
      <w:r w:rsidR="006C3377">
        <w:rPr>
          <w:rFonts w:ascii="Candara" w:hAnsi="Candara"/>
          <w:b/>
          <w:sz w:val="24"/>
          <w:szCs w:val="24"/>
        </w:rPr>
        <w:t>202</w:t>
      </w:r>
      <w:r w:rsidR="00C01958">
        <w:rPr>
          <w:rFonts w:ascii="Candara" w:hAnsi="Candara"/>
          <w:b/>
          <w:sz w:val="24"/>
          <w:szCs w:val="24"/>
        </w:rPr>
        <w:t>4</w:t>
      </w:r>
      <w:r w:rsidR="00C11A8E" w:rsidRPr="00650AFA">
        <w:t xml:space="preserve"> </w:t>
      </w:r>
      <w:r w:rsidRPr="00952756">
        <w:rPr>
          <w:rFonts w:ascii="Candara" w:hAnsi="Candara"/>
          <w:sz w:val="24"/>
          <w:szCs w:val="24"/>
        </w:rPr>
        <w:t>inclus, à l’adresse suivante : Conseil d’Etat - Direction des ressources humaines - Bureau des recrutements/Conco</w:t>
      </w:r>
      <w:r w:rsidR="00BC5716">
        <w:rPr>
          <w:rFonts w:ascii="Candara" w:hAnsi="Candara"/>
          <w:sz w:val="24"/>
          <w:szCs w:val="24"/>
        </w:rPr>
        <w:t>urs externe ou interne TAC</w:t>
      </w:r>
      <w:r w:rsidR="00C01958">
        <w:rPr>
          <w:rFonts w:ascii="Candara" w:hAnsi="Candara"/>
          <w:sz w:val="24"/>
          <w:szCs w:val="24"/>
        </w:rPr>
        <w:t>AA 2025</w:t>
      </w:r>
      <w:r w:rsidRPr="00952756">
        <w:rPr>
          <w:rFonts w:ascii="Candara" w:hAnsi="Candara"/>
          <w:sz w:val="24"/>
          <w:szCs w:val="24"/>
        </w:rPr>
        <w:t xml:space="preserve">, 1 place du Palais-Royal, 75100 Paris Cedex 01 (une enveloppe timbrée au tarif en vigueur pour un envoi simple d’un poids de </w:t>
      </w:r>
      <w:smartTag w:uri="urn:schemas-microsoft-com:office:smarttags" w:element="metricconverter">
        <w:smartTagPr>
          <w:attr w:name="ProductID" w:val="20 grammes"/>
        </w:smartTagPr>
        <w:r w:rsidRPr="00952756">
          <w:rPr>
            <w:rFonts w:ascii="Candara" w:hAnsi="Candara"/>
            <w:sz w:val="24"/>
            <w:szCs w:val="24"/>
          </w:rPr>
          <w:t>20 grammes</w:t>
        </w:r>
      </w:smartTag>
      <w:r w:rsidRPr="00952756">
        <w:rPr>
          <w:rFonts w:ascii="Candara" w:hAnsi="Candara"/>
          <w:sz w:val="24"/>
          <w:szCs w:val="24"/>
        </w:rPr>
        <w:t>, libellée aux nom, prénom et adresse du candidat, sera impérativement jointe pour la réponse).</w:t>
      </w:r>
    </w:p>
    <w:p w:rsidR="0025646B" w:rsidRPr="00952756" w:rsidRDefault="0025646B" w:rsidP="004E4E35">
      <w:pPr>
        <w:pStyle w:val="Corpsdetexte"/>
        <w:rPr>
          <w:rFonts w:ascii="Candara" w:hAnsi="Candara"/>
          <w:sz w:val="24"/>
          <w:lang w:val="x-none" w:eastAsia="x-none"/>
        </w:rPr>
      </w:pPr>
      <w:r w:rsidRPr="00952756">
        <w:rPr>
          <w:rFonts w:ascii="Candara" w:hAnsi="Candara"/>
          <w:sz w:val="24"/>
          <w:szCs w:val="24"/>
        </w:rPr>
        <w:t xml:space="preserve">Pour être admis à concourir, le candidat devra renvoyer </w:t>
      </w:r>
      <w:r w:rsidRPr="00952756">
        <w:rPr>
          <w:rFonts w:ascii="Candara" w:hAnsi="Candara"/>
          <w:b/>
          <w:sz w:val="24"/>
          <w:szCs w:val="24"/>
        </w:rPr>
        <w:t xml:space="preserve">au plus tard le </w:t>
      </w:r>
      <w:r w:rsidR="00A121BF">
        <w:rPr>
          <w:rFonts w:ascii="Candara" w:hAnsi="Candara"/>
          <w:b/>
          <w:szCs w:val="24"/>
        </w:rPr>
        <w:t>m</w:t>
      </w:r>
      <w:r w:rsidR="00676F41">
        <w:rPr>
          <w:rFonts w:ascii="Candara" w:hAnsi="Candara"/>
          <w:b/>
          <w:szCs w:val="24"/>
        </w:rPr>
        <w:t>ardi 23 juillet</w:t>
      </w:r>
      <w:r w:rsidR="00C01958">
        <w:rPr>
          <w:rFonts w:ascii="Candara" w:hAnsi="Candara"/>
          <w:b/>
          <w:szCs w:val="24"/>
        </w:rPr>
        <w:t xml:space="preserve"> 2024</w:t>
      </w:r>
      <w:r w:rsidR="003E55C7">
        <w:rPr>
          <w:rFonts w:ascii="Candara" w:hAnsi="Candara"/>
          <w:b/>
          <w:szCs w:val="24"/>
        </w:rPr>
        <w:t xml:space="preserve"> inclus</w:t>
      </w:r>
      <w:r w:rsidRPr="00952756">
        <w:rPr>
          <w:rFonts w:ascii="Candara" w:hAnsi="Candara"/>
          <w:sz w:val="24"/>
          <w:szCs w:val="24"/>
        </w:rPr>
        <w:t xml:space="preserve">, le cachet de la poste faisant foi, à la même adresse postale, </w:t>
      </w:r>
      <w:r w:rsidRPr="00952756">
        <w:rPr>
          <w:rFonts w:ascii="Candara" w:hAnsi="Candara"/>
          <w:sz w:val="24"/>
          <w:szCs w:val="24"/>
          <w:u w:val="double"/>
        </w:rPr>
        <w:t>par pli recommandé avec accusé de réception,</w:t>
      </w:r>
      <w:r w:rsidRPr="00952756">
        <w:rPr>
          <w:rFonts w:ascii="Candara" w:hAnsi="Candara"/>
          <w:sz w:val="24"/>
          <w:szCs w:val="24"/>
        </w:rPr>
        <w:t xml:space="preserve"> le formulaire d’inscription dûment rempli et signé ainsi que la totalité des justificatifs demandés.</w:t>
      </w:r>
      <w:r w:rsidRPr="00952756">
        <w:rPr>
          <w:rFonts w:ascii="Candara" w:hAnsi="Candara"/>
          <w:sz w:val="24"/>
          <w:lang w:val="x-none" w:eastAsia="x-none"/>
        </w:rPr>
        <w:t xml:space="preserve"> Aucune pièce complémentaire transmise par le candidat après cette même date (le cachet de la poste faisant foi) ne sera prise en compte.</w:t>
      </w:r>
    </w:p>
    <w:p w:rsidR="0025646B" w:rsidRPr="00161FB2" w:rsidRDefault="0025646B" w:rsidP="0069663F">
      <w:pPr>
        <w:jc w:val="both"/>
        <w:rPr>
          <w:rFonts w:ascii="Candara" w:hAnsi="Candara"/>
          <w:i/>
        </w:rPr>
      </w:pPr>
    </w:p>
    <w:p w:rsidR="0025646B" w:rsidRPr="00952756" w:rsidRDefault="0025646B" w:rsidP="0069663F">
      <w:pPr>
        <w:jc w:val="both"/>
        <w:rPr>
          <w:rFonts w:ascii="Candara" w:hAnsi="Candara"/>
          <w:sz w:val="24"/>
          <w:szCs w:val="24"/>
        </w:rPr>
      </w:pPr>
      <w:r w:rsidRPr="00952756">
        <w:rPr>
          <w:rFonts w:ascii="Candara" w:hAnsi="Candara"/>
          <w:sz w:val="24"/>
          <w:szCs w:val="24"/>
        </w:rPr>
        <w:t>Seuls les dossiers complets seront acceptés.</w:t>
      </w:r>
    </w:p>
    <w:p w:rsidR="0025646B" w:rsidRPr="00161FB2" w:rsidRDefault="0025646B" w:rsidP="009932B3">
      <w:pPr>
        <w:jc w:val="both"/>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E- Composition du dossier de candidature</w:t>
      </w:r>
    </w:p>
    <w:p w:rsidR="0025646B" w:rsidRPr="00161FB2" w:rsidRDefault="0025646B" w:rsidP="009932B3">
      <w:pPr>
        <w:jc w:val="both"/>
        <w:rPr>
          <w:rFonts w:ascii="Candara" w:hAnsi="Candara"/>
        </w:rPr>
      </w:pPr>
    </w:p>
    <w:p w:rsidR="0025646B" w:rsidRPr="00952756" w:rsidRDefault="0025646B" w:rsidP="009932B3">
      <w:pPr>
        <w:pStyle w:val="Corpsdetexte2"/>
        <w:spacing w:before="0"/>
        <w:rPr>
          <w:rFonts w:ascii="Candara" w:hAnsi="Candara"/>
          <w:szCs w:val="24"/>
        </w:rPr>
      </w:pPr>
      <w:r w:rsidRPr="00952756">
        <w:rPr>
          <w:rFonts w:ascii="Candara" w:hAnsi="Candara"/>
          <w:szCs w:val="24"/>
        </w:rPr>
        <w:t>Le dossier de candidature est composé des pièces suivantes :</w:t>
      </w:r>
    </w:p>
    <w:p w:rsidR="0025646B" w:rsidRPr="00161FB2" w:rsidRDefault="0025646B" w:rsidP="009932B3">
      <w:pPr>
        <w:pStyle w:val="Corpsdetexte2"/>
        <w:spacing w:before="0"/>
        <w:rPr>
          <w:rFonts w:ascii="Candara" w:hAnsi="Candara"/>
          <w:sz w:val="20"/>
        </w:rPr>
      </w:pPr>
    </w:p>
    <w:p w:rsidR="0025646B" w:rsidRPr="00952756" w:rsidRDefault="0025646B" w:rsidP="00CB26EB">
      <w:pPr>
        <w:jc w:val="both"/>
        <w:rPr>
          <w:rFonts w:ascii="Candara" w:hAnsi="Candara"/>
          <w:sz w:val="24"/>
          <w:szCs w:val="24"/>
        </w:rPr>
      </w:pPr>
      <w:r w:rsidRPr="00952756">
        <w:rPr>
          <w:rFonts w:ascii="Candara" w:hAnsi="Candara"/>
          <w:sz w:val="24"/>
          <w:szCs w:val="24"/>
        </w:rPr>
        <w:t xml:space="preserve">1) Le formulaire d’inscription électronique complété et </w:t>
      </w:r>
      <w:r w:rsidRPr="00952756">
        <w:rPr>
          <w:rFonts w:ascii="Candara" w:hAnsi="Candara"/>
          <w:sz w:val="24"/>
          <w:szCs w:val="24"/>
          <w:u w:val="single"/>
        </w:rPr>
        <w:t>validé en ligne</w:t>
      </w:r>
      <w:r w:rsidRPr="00952756">
        <w:rPr>
          <w:rFonts w:ascii="Candara" w:hAnsi="Candara"/>
          <w:sz w:val="24"/>
          <w:szCs w:val="24"/>
        </w:rPr>
        <w:t xml:space="preserve"> ou le formulaire papier pour l’inscription par voie postale.</w:t>
      </w:r>
    </w:p>
    <w:p w:rsidR="0025646B" w:rsidRPr="00161FB2" w:rsidRDefault="0025646B" w:rsidP="009932B3">
      <w:pPr>
        <w:ind w:left="284" w:hanging="284"/>
        <w:jc w:val="both"/>
        <w:rPr>
          <w:rFonts w:ascii="Candara" w:hAnsi="Candara"/>
        </w:rPr>
      </w:pPr>
    </w:p>
    <w:p w:rsidR="0025646B" w:rsidRPr="00952756" w:rsidRDefault="0025646B" w:rsidP="009932B3">
      <w:pPr>
        <w:pStyle w:val="Corpsdetexte"/>
        <w:spacing w:before="0"/>
        <w:rPr>
          <w:rFonts w:ascii="Candara" w:hAnsi="Candara"/>
          <w:sz w:val="24"/>
          <w:szCs w:val="24"/>
        </w:rPr>
      </w:pPr>
      <w:r w:rsidRPr="00952756">
        <w:rPr>
          <w:rFonts w:ascii="Candara" w:hAnsi="Candara"/>
          <w:sz w:val="24"/>
          <w:szCs w:val="24"/>
        </w:rPr>
        <w:t xml:space="preserve">2) Les pièces justificatives de recevabilité obligatoires suivantes (télétransmises lors de la procédure électronique ou à envoyer </w:t>
      </w:r>
      <w:r w:rsidRPr="00952756">
        <w:rPr>
          <w:rFonts w:ascii="Candara" w:hAnsi="Candara"/>
          <w:sz w:val="24"/>
          <w:szCs w:val="24"/>
          <w:u w:val="single"/>
        </w:rPr>
        <w:t>sous pli recommandé avec accusé de réception</w:t>
      </w:r>
      <w:r w:rsidRPr="00952756">
        <w:rPr>
          <w:rFonts w:ascii="Candara" w:hAnsi="Candara"/>
          <w:sz w:val="24"/>
          <w:szCs w:val="24"/>
        </w:rPr>
        <w:t xml:space="preserve"> pour les inscriptions par voie postale sur formulaire papier ou en cas d’impossibilité de télétransmission lors de la procédure en ligne) :</w:t>
      </w:r>
    </w:p>
    <w:p w:rsidR="0025646B" w:rsidRPr="00952756" w:rsidRDefault="0025646B" w:rsidP="009932B3">
      <w:pPr>
        <w:numPr>
          <w:ilvl w:val="0"/>
          <w:numId w:val="7"/>
        </w:numPr>
        <w:tabs>
          <w:tab w:val="clear" w:pos="360"/>
        </w:tabs>
        <w:ind w:left="357" w:hanging="357"/>
        <w:jc w:val="both"/>
        <w:rPr>
          <w:rFonts w:ascii="Candara" w:hAnsi="Candara"/>
          <w:sz w:val="24"/>
          <w:szCs w:val="24"/>
        </w:rPr>
      </w:pPr>
      <w:r w:rsidRPr="00952756">
        <w:rPr>
          <w:rFonts w:ascii="Candara" w:hAnsi="Candara"/>
          <w:sz w:val="24"/>
          <w:szCs w:val="24"/>
          <w:u w:val="single"/>
        </w:rPr>
        <w:lastRenderedPageBreak/>
        <w:t>pour tous les candidats</w:t>
      </w:r>
      <w:r w:rsidRPr="00952756">
        <w:rPr>
          <w:rFonts w:ascii="Candara" w:hAnsi="Candara"/>
          <w:sz w:val="24"/>
          <w:szCs w:val="24"/>
        </w:rPr>
        <w:t xml:space="preserve"> : la copie </w:t>
      </w:r>
      <w:r w:rsidRPr="00BE178C">
        <w:rPr>
          <w:rFonts w:ascii="Candara" w:hAnsi="Candara"/>
          <w:sz w:val="24"/>
          <w:szCs w:val="24"/>
          <w:u w:val="double"/>
        </w:rPr>
        <w:t>recto-verso</w:t>
      </w:r>
      <w:r w:rsidRPr="00952756">
        <w:rPr>
          <w:rFonts w:ascii="Candara" w:hAnsi="Candara"/>
          <w:sz w:val="24"/>
          <w:szCs w:val="24"/>
        </w:rPr>
        <w:t xml:space="preserve"> de la carte nationale d’identité ou du passeport</w:t>
      </w:r>
      <w:r w:rsidR="00196CD4">
        <w:rPr>
          <w:rFonts w:ascii="Candara" w:hAnsi="Candara"/>
          <w:sz w:val="24"/>
          <w:szCs w:val="24"/>
        </w:rPr>
        <w:t>, en cours de validité</w:t>
      </w:r>
      <w:r w:rsidRPr="00952756">
        <w:rPr>
          <w:rFonts w:ascii="Candara" w:hAnsi="Candara"/>
          <w:sz w:val="24"/>
          <w:szCs w:val="24"/>
        </w:rPr>
        <w:t> ;</w:t>
      </w:r>
    </w:p>
    <w:p w:rsidR="0025646B" w:rsidRPr="00952756" w:rsidRDefault="0025646B" w:rsidP="009932B3">
      <w:pPr>
        <w:numPr>
          <w:ilvl w:val="0"/>
          <w:numId w:val="4"/>
        </w:numPr>
        <w:tabs>
          <w:tab w:val="clear" w:pos="360"/>
        </w:tabs>
        <w:jc w:val="both"/>
        <w:rPr>
          <w:rFonts w:ascii="Candara" w:hAnsi="Candara"/>
          <w:sz w:val="24"/>
          <w:szCs w:val="24"/>
        </w:rPr>
      </w:pPr>
      <w:r w:rsidRPr="00952756">
        <w:rPr>
          <w:rFonts w:ascii="Candara" w:hAnsi="Candara"/>
          <w:sz w:val="24"/>
          <w:szCs w:val="24"/>
          <w:u w:val="single"/>
        </w:rPr>
        <w:t>pour les candidats au concours externe</w:t>
      </w:r>
      <w:r w:rsidRPr="00952756">
        <w:rPr>
          <w:rFonts w:ascii="Candara" w:hAnsi="Candara"/>
          <w:sz w:val="24"/>
          <w:szCs w:val="24"/>
        </w:rPr>
        <w:t> : la copie du titre ou du diplôme le plus élevé obtenu ou une attestation de réussite dûment authentifiée (aucun relevé de notes ne sera pris en compte) ;</w:t>
      </w:r>
    </w:p>
    <w:p w:rsidR="0025646B" w:rsidRPr="00952756" w:rsidRDefault="0025646B" w:rsidP="009932B3">
      <w:pPr>
        <w:numPr>
          <w:ilvl w:val="0"/>
          <w:numId w:val="4"/>
        </w:numPr>
        <w:tabs>
          <w:tab w:val="clear" w:pos="360"/>
        </w:tabs>
        <w:jc w:val="both"/>
        <w:rPr>
          <w:rFonts w:ascii="Candara" w:hAnsi="Candara"/>
          <w:sz w:val="24"/>
          <w:szCs w:val="24"/>
        </w:rPr>
      </w:pPr>
      <w:r w:rsidRPr="00952756">
        <w:rPr>
          <w:rFonts w:ascii="Candara" w:hAnsi="Candara"/>
          <w:sz w:val="24"/>
          <w:szCs w:val="24"/>
          <w:u w:val="single"/>
        </w:rPr>
        <w:t>pour les candidats au concours interne</w:t>
      </w:r>
      <w:r w:rsidRPr="00952756">
        <w:rPr>
          <w:rFonts w:ascii="Candara" w:hAnsi="Candara"/>
          <w:sz w:val="24"/>
          <w:szCs w:val="24"/>
        </w:rPr>
        <w:t xml:space="preserve"> : </w:t>
      </w:r>
    </w:p>
    <w:p w:rsidR="0025646B" w:rsidRPr="00952756" w:rsidRDefault="0025646B" w:rsidP="00904556">
      <w:pPr>
        <w:pStyle w:val="Paragraphedeliste"/>
        <w:keepNext/>
        <w:numPr>
          <w:ilvl w:val="1"/>
          <w:numId w:val="21"/>
        </w:numPr>
        <w:tabs>
          <w:tab w:val="num" w:pos="567"/>
        </w:tabs>
        <w:ind w:left="709" w:hanging="283"/>
        <w:jc w:val="both"/>
        <w:rPr>
          <w:rFonts w:ascii="Candara" w:hAnsi="Candara"/>
          <w:sz w:val="24"/>
          <w:szCs w:val="24"/>
        </w:rPr>
      </w:pPr>
      <w:bookmarkStart w:id="1" w:name="OLE_LINK3"/>
      <w:bookmarkStart w:id="2" w:name="OLE_LINK4"/>
      <w:bookmarkStart w:id="3" w:name="OLE_LINK6"/>
      <w:bookmarkStart w:id="4" w:name="OLE_LINK7"/>
      <w:r w:rsidRPr="00952756">
        <w:rPr>
          <w:rFonts w:ascii="Candara" w:hAnsi="Candara"/>
          <w:sz w:val="24"/>
          <w:szCs w:val="24"/>
        </w:rPr>
        <w:t>pour les fonctionnaires, un état des services établi par la direction du personnel, indiquant clairement le grade, la durée totale des services publics effectifs, l’affectation ;</w:t>
      </w:r>
      <w:bookmarkEnd w:id="1"/>
      <w:bookmarkEnd w:id="2"/>
      <w:bookmarkEnd w:id="3"/>
      <w:bookmarkEnd w:id="4"/>
    </w:p>
    <w:p w:rsidR="0025646B" w:rsidRPr="00952756" w:rsidRDefault="0025646B" w:rsidP="00904556">
      <w:pPr>
        <w:pStyle w:val="Paragraphedeliste"/>
        <w:keepNext/>
        <w:numPr>
          <w:ilvl w:val="1"/>
          <w:numId w:val="21"/>
        </w:numPr>
        <w:tabs>
          <w:tab w:val="num" w:pos="567"/>
        </w:tabs>
        <w:ind w:left="709" w:hanging="283"/>
        <w:jc w:val="both"/>
        <w:rPr>
          <w:rFonts w:ascii="Candara" w:hAnsi="Candara"/>
          <w:sz w:val="24"/>
          <w:szCs w:val="24"/>
        </w:rPr>
      </w:pPr>
      <w:proofErr w:type="gramStart"/>
      <w:r w:rsidRPr="00952756">
        <w:rPr>
          <w:rFonts w:ascii="Candara" w:hAnsi="Candara"/>
          <w:sz w:val="24"/>
          <w:szCs w:val="24"/>
        </w:rPr>
        <w:t>pour</w:t>
      </w:r>
      <w:proofErr w:type="gramEnd"/>
      <w:r w:rsidRPr="00952756">
        <w:rPr>
          <w:rFonts w:ascii="Candara" w:hAnsi="Candara"/>
          <w:sz w:val="24"/>
          <w:szCs w:val="24"/>
        </w:rPr>
        <w:t xml:space="preserve"> les autres agents publics, tous documents permettant de s</w:t>
      </w:r>
      <w:r w:rsidR="00600813">
        <w:rPr>
          <w:rFonts w:ascii="Candara" w:hAnsi="Candara"/>
          <w:sz w:val="24"/>
          <w:szCs w:val="24"/>
        </w:rPr>
        <w:t xml:space="preserve">e prononcer sur la recevabilité </w:t>
      </w:r>
      <w:r w:rsidRPr="00952756">
        <w:rPr>
          <w:rFonts w:ascii="Candara" w:hAnsi="Candara"/>
          <w:sz w:val="24"/>
          <w:szCs w:val="24"/>
        </w:rPr>
        <w:t>(état des services, cont</w:t>
      </w:r>
      <w:r w:rsidR="00196CD4">
        <w:rPr>
          <w:rFonts w:ascii="Candara" w:hAnsi="Candara"/>
          <w:sz w:val="24"/>
          <w:szCs w:val="24"/>
        </w:rPr>
        <w:t>rats, niveau de rémunération…).</w:t>
      </w:r>
    </w:p>
    <w:p w:rsidR="0025646B" w:rsidRPr="00161FB2" w:rsidRDefault="0025646B" w:rsidP="00FF180E">
      <w:pPr>
        <w:pStyle w:val="Paragraphedeliste"/>
        <w:keepNext/>
        <w:ind w:left="709"/>
        <w:jc w:val="both"/>
        <w:rPr>
          <w:rFonts w:ascii="Candara" w:hAnsi="Candara"/>
        </w:rPr>
      </w:pPr>
    </w:p>
    <w:p w:rsidR="0025646B" w:rsidRPr="00952756" w:rsidRDefault="0025646B" w:rsidP="00904556">
      <w:pPr>
        <w:numPr>
          <w:ilvl w:val="0"/>
          <w:numId w:val="4"/>
        </w:numPr>
        <w:spacing w:after="120"/>
        <w:ind w:left="357" w:hanging="357"/>
        <w:jc w:val="both"/>
        <w:rPr>
          <w:rFonts w:ascii="Candara" w:hAnsi="Candara"/>
          <w:sz w:val="24"/>
          <w:szCs w:val="24"/>
        </w:rPr>
      </w:pPr>
      <w:r w:rsidRPr="00952756">
        <w:rPr>
          <w:rFonts w:ascii="Candara" w:hAnsi="Candara"/>
          <w:sz w:val="24"/>
          <w:szCs w:val="24"/>
          <w:u w:val="single"/>
        </w:rPr>
        <w:t xml:space="preserve">pour les seuls candidats qui ne se sont pas préinscrits par voie électronique </w:t>
      </w:r>
      <w:r w:rsidRPr="00952756">
        <w:rPr>
          <w:rFonts w:ascii="Candara" w:hAnsi="Candara"/>
          <w:color w:val="000000"/>
          <w:sz w:val="24"/>
          <w:szCs w:val="24"/>
          <w:u w:val="single"/>
        </w:rPr>
        <w:t>et qui n’auront pas fourni d’adresse électronique valide sur le formulaire papier permettant de recevoir leur(s) convocation(s)</w:t>
      </w:r>
      <w:r w:rsidRPr="00952756">
        <w:rPr>
          <w:rFonts w:ascii="Candara" w:hAnsi="Candara"/>
          <w:sz w:val="24"/>
          <w:szCs w:val="24"/>
        </w:rPr>
        <w:t xml:space="preserve"> : deux enveloppes autocollantes, au </w:t>
      </w:r>
      <w:r w:rsidRPr="00952756">
        <w:rPr>
          <w:rFonts w:ascii="Candara" w:hAnsi="Candara"/>
          <w:bCs/>
          <w:sz w:val="24"/>
          <w:szCs w:val="24"/>
        </w:rPr>
        <w:t xml:space="preserve">format 160 x </w:t>
      </w:r>
      <w:smartTag w:uri="urn:schemas-microsoft-com:office:smarttags" w:element="metricconverter">
        <w:smartTagPr>
          <w:attr w:name="ProductID" w:val="230 mm"/>
        </w:smartTagPr>
        <w:r w:rsidRPr="00952756">
          <w:rPr>
            <w:rFonts w:ascii="Candara" w:hAnsi="Candara"/>
            <w:bCs/>
            <w:sz w:val="24"/>
            <w:szCs w:val="24"/>
          </w:rPr>
          <w:t>230 mm</w:t>
        </w:r>
      </w:smartTag>
      <w:r w:rsidRPr="00952756">
        <w:rPr>
          <w:rFonts w:ascii="Candara" w:hAnsi="Candara"/>
          <w:bCs/>
          <w:sz w:val="24"/>
          <w:szCs w:val="24"/>
        </w:rPr>
        <w:t>,</w:t>
      </w:r>
      <w:r w:rsidRPr="00952756">
        <w:rPr>
          <w:rFonts w:ascii="Candara" w:hAnsi="Candara"/>
          <w:sz w:val="24"/>
          <w:szCs w:val="24"/>
        </w:rPr>
        <w:t xml:space="preserve"> </w:t>
      </w:r>
      <w:r w:rsidRPr="00952756">
        <w:rPr>
          <w:rFonts w:ascii="Candara" w:hAnsi="Candara"/>
          <w:sz w:val="24"/>
          <w:szCs w:val="24"/>
          <w:u w:val="double"/>
        </w:rPr>
        <w:t>affranchies au tarif en vigueur pour un pli recommandé avec accusé de réception</w:t>
      </w:r>
      <w:r w:rsidRPr="00952756">
        <w:rPr>
          <w:rFonts w:ascii="Candara" w:hAnsi="Candara"/>
          <w:sz w:val="24"/>
          <w:szCs w:val="24"/>
        </w:rPr>
        <w:t xml:space="preserve"> d’un poids de 20 gr, libellées </w:t>
      </w:r>
      <w:r w:rsidRPr="00952756">
        <w:rPr>
          <w:rFonts w:ascii="Candara" w:hAnsi="Candara"/>
          <w:bCs/>
          <w:sz w:val="24"/>
          <w:szCs w:val="24"/>
        </w:rPr>
        <w:t>au recto à l’adresse du candidat. Chacune des deux enveloppes devra obligatoirement contenir un</w:t>
      </w:r>
      <w:r w:rsidRPr="00952756">
        <w:rPr>
          <w:rFonts w:ascii="Candara" w:hAnsi="Candara"/>
          <w:sz w:val="24"/>
          <w:szCs w:val="24"/>
        </w:rPr>
        <w:t xml:space="preserve"> bordereau d’envoi de lettre recommandé avec </w:t>
      </w:r>
      <w:r w:rsidRPr="00952756">
        <w:rPr>
          <w:rFonts w:ascii="Candara" w:hAnsi="Candara"/>
          <w:bCs/>
          <w:sz w:val="24"/>
          <w:szCs w:val="24"/>
        </w:rPr>
        <w:t>AR</w:t>
      </w:r>
      <w:r w:rsidRPr="00952756">
        <w:rPr>
          <w:rFonts w:ascii="Candara" w:hAnsi="Candara"/>
          <w:sz w:val="24"/>
          <w:szCs w:val="24"/>
        </w:rPr>
        <w:t xml:space="preserve">. La case destinataire de ce bordereau sera libellée aux nom et adresse du candidat et </w:t>
      </w:r>
      <w:proofErr w:type="gramStart"/>
      <w:r w:rsidRPr="00952756">
        <w:rPr>
          <w:rFonts w:ascii="Candara" w:hAnsi="Candara"/>
          <w:sz w:val="24"/>
          <w:szCs w:val="24"/>
        </w:rPr>
        <w:t>la case expéditeur</w:t>
      </w:r>
      <w:proofErr w:type="gramEnd"/>
      <w:r w:rsidRPr="00952756">
        <w:rPr>
          <w:rFonts w:ascii="Candara" w:hAnsi="Candara"/>
          <w:sz w:val="24"/>
          <w:szCs w:val="24"/>
        </w:rPr>
        <w:t xml:space="preserve"> sera ainsi libellée : Conseil d’Etat, Direction des ressources humaines, Bureau des recrutements / Concours e</w:t>
      </w:r>
      <w:r w:rsidR="00DF1F36">
        <w:rPr>
          <w:rFonts w:ascii="Candara" w:hAnsi="Candara"/>
          <w:sz w:val="24"/>
          <w:szCs w:val="24"/>
        </w:rPr>
        <w:t>xterne ou interne TACAA 2025</w:t>
      </w:r>
      <w:r w:rsidRPr="00952756">
        <w:rPr>
          <w:rFonts w:ascii="Candara" w:hAnsi="Candara"/>
          <w:sz w:val="24"/>
          <w:szCs w:val="24"/>
        </w:rPr>
        <w:t>, 1 place du Palais Royal, 75100 Paris Cedex 01</w:t>
      </w:r>
    </w:p>
    <w:p w:rsidR="0025646B" w:rsidRPr="00952756" w:rsidRDefault="0025646B" w:rsidP="009932B3">
      <w:pPr>
        <w:pStyle w:val="Corpsdetexte2"/>
        <w:numPr>
          <w:ilvl w:val="0"/>
          <w:numId w:val="15"/>
        </w:numPr>
        <w:spacing w:before="0"/>
        <w:rPr>
          <w:rFonts w:ascii="Candara" w:hAnsi="Candara"/>
          <w:szCs w:val="24"/>
        </w:rPr>
      </w:pPr>
      <w:proofErr w:type="gramStart"/>
      <w:r w:rsidRPr="00952756">
        <w:rPr>
          <w:rFonts w:ascii="Candara" w:hAnsi="Candara"/>
          <w:szCs w:val="24"/>
        </w:rPr>
        <w:t>les</w:t>
      </w:r>
      <w:proofErr w:type="gramEnd"/>
      <w:r w:rsidRPr="00952756">
        <w:rPr>
          <w:rFonts w:ascii="Candara" w:hAnsi="Candara"/>
          <w:szCs w:val="24"/>
        </w:rPr>
        <w:t xml:space="preserve"> candidats reconnus </w:t>
      </w:r>
      <w:r w:rsidR="00600813">
        <w:rPr>
          <w:rFonts w:ascii="Candara" w:hAnsi="Candara"/>
          <w:szCs w:val="24"/>
        </w:rPr>
        <w:t xml:space="preserve">travailleurs </w:t>
      </w:r>
      <w:r w:rsidRPr="00952756">
        <w:rPr>
          <w:rFonts w:ascii="Candara" w:hAnsi="Candara"/>
          <w:szCs w:val="24"/>
        </w:rPr>
        <w:t xml:space="preserve">handicapés bénéficient, sur demande, d’aménagements d’épreuves permettant d'adapter la durée des épreuves à leurs moyens physiques et, si besoin, de leur apporter les aides humaines et/ou techniques nécessaires au bon déroulement des épreuves. A ce titre, ils doivent fournir lors de leur inscription </w:t>
      </w:r>
      <w:r w:rsidR="00600813">
        <w:rPr>
          <w:rFonts w:ascii="Candara" w:hAnsi="Candara"/>
          <w:szCs w:val="24"/>
        </w:rPr>
        <w:t>un courrier à l’attention de la</w:t>
      </w:r>
      <w:r w:rsidR="00E37BD4">
        <w:rPr>
          <w:rFonts w:ascii="Candara" w:hAnsi="Candara"/>
          <w:szCs w:val="24"/>
        </w:rPr>
        <w:t xml:space="preserve"> président</w:t>
      </w:r>
      <w:r w:rsidR="00600813">
        <w:rPr>
          <w:rFonts w:ascii="Candara" w:hAnsi="Candara"/>
          <w:szCs w:val="24"/>
        </w:rPr>
        <w:t>e</w:t>
      </w:r>
      <w:r w:rsidR="00E37BD4">
        <w:rPr>
          <w:rFonts w:ascii="Candara" w:hAnsi="Candara"/>
          <w:szCs w:val="24"/>
        </w:rPr>
        <w:t xml:space="preserve"> du jury accompagné d’</w:t>
      </w:r>
      <w:r w:rsidRPr="00952756">
        <w:rPr>
          <w:rFonts w:ascii="Candara" w:hAnsi="Candara"/>
          <w:szCs w:val="24"/>
        </w:rPr>
        <w:t xml:space="preserve">un certificat médical </w:t>
      </w:r>
      <w:r w:rsidR="00196CD4">
        <w:rPr>
          <w:rFonts w:ascii="Candara" w:hAnsi="Candara"/>
          <w:szCs w:val="24"/>
        </w:rPr>
        <w:t xml:space="preserve">de moins de six mois </w:t>
      </w:r>
      <w:r w:rsidRPr="00952756">
        <w:rPr>
          <w:rFonts w:ascii="Candara" w:hAnsi="Candara"/>
          <w:szCs w:val="24"/>
        </w:rPr>
        <w:t xml:space="preserve">d’un médecin agréé (liste disponible </w:t>
      </w:r>
      <w:r w:rsidR="00380A52">
        <w:rPr>
          <w:rFonts w:ascii="Candara" w:hAnsi="Candara"/>
          <w:szCs w:val="24"/>
        </w:rPr>
        <w:t xml:space="preserve">dans chaque département </w:t>
      </w:r>
      <w:r w:rsidRPr="00952756">
        <w:rPr>
          <w:rFonts w:ascii="Candara" w:hAnsi="Candara"/>
          <w:szCs w:val="24"/>
        </w:rPr>
        <w:t xml:space="preserve">sur le site internet </w:t>
      </w:r>
      <w:r w:rsidR="00175246">
        <w:rPr>
          <w:rFonts w:ascii="Candara" w:hAnsi="Candara"/>
          <w:szCs w:val="24"/>
        </w:rPr>
        <w:t>de la préfecture, de l’agence régionale</w:t>
      </w:r>
      <w:r w:rsidRPr="00952756">
        <w:rPr>
          <w:rFonts w:ascii="Candara" w:hAnsi="Candara"/>
          <w:szCs w:val="24"/>
        </w:rPr>
        <w:t xml:space="preserve"> de santé</w:t>
      </w:r>
      <w:r w:rsidR="00175246">
        <w:rPr>
          <w:rFonts w:ascii="Candara" w:hAnsi="Candara"/>
          <w:szCs w:val="24"/>
        </w:rPr>
        <w:t xml:space="preserve"> ou de la direction départementale de la cohésion sociale</w:t>
      </w:r>
      <w:r w:rsidRPr="00952756">
        <w:rPr>
          <w:rFonts w:ascii="Candara" w:hAnsi="Candara"/>
          <w:szCs w:val="24"/>
        </w:rPr>
        <w:t xml:space="preserve">) </w:t>
      </w:r>
      <w:r w:rsidR="00E37BD4">
        <w:rPr>
          <w:rFonts w:ascii="Candara" w:hAnsi="Candara"/>
          <w:szCs w:val="24"/>
        </w:rPr>
        <w:t>précisant</w:t>
      </w:r>
      <w:r w:rsidR="007F7D0C">
        <w:rPr>
          <w:rFonts w:ascii="Candara" w:hAnsi="Candara"/>
          <w:szCs w:val="24"/>
        </w:rPr>
        <w:t>, le cas échéant,</w:t>
      </w:r>
      <w:r w:rsidR="00E37BD4">
        <w:rPr>
          <w:rFonts w:ascii="Candara" w:hAnsi="Candara"/>
          <w:szCs w:val="24"/>
        </w:rPr>
        <w:t xml:space="preserve"> l</w:t>
      </w:r>
      <w:r w:rsidR="00196CD4">
        <w:rPr>
          <w:rFonts w:ascii="Candara" w:hAnsi="Candara"/>
          <w:szCs w:val="24"/>
        </w:rPr>
        <w:t>e type d’aménagement nécessaire. Ils peuvent y ajouter</w:t>
      </w:r>
      <w:r w:rsidRPr="00952756">
        <w:rPr>
          <w:rFonts w:ascii="Candara" w:hAnsi="Candara"/>
          <w:szCs w:val="24"/>
        </w:rPr>
        <w:t xml:space="preserve"> une décision en cours de validité de la Commission des droits et de l’autonomie des personnes handicapées (commission exerçant au sein de chaque Maison départeme</w:t>
      </w:r>
      <w:r w:rsidR="00CB26EB">
        <w:rPr>
          <w:rFonts w:ascii="Candara" w:hAnsi="Candara"/>
          <w:szCs w:val="24"/>
        </w:rPr>
        <w:t>ntale des personnes handicapées</w:t>
      </w:r>
      <w:r w:rsidRPr="00952756">
        <w:rPr>
          <w:rFonts w:ascii="Candara" w:hAnsi="Candara"/>
          <w:szCs w:val="24"/>
        </w:rPr>
        <w:t>-MDPH).</w:t>
      </w:r>
      <w:r w:rsidR="00196CD4" w:rsidRPr="00196CD4">
        <w:t xml:space="preserve"> </w:t>
      </w:r>
      <w:r w:rsidR="00196CD4" w:rsidRPr="00161FB2">
        <w:rPr>
          <w:rFonts w:ascii="Candara" w:hAnsi="Candara"/>
          <w:szCs w:val="24"/>
        </w:rPr>
        <w:t xml:space="preserve">Ces documents doivent être transmis par le candidat au service gestionnaire dans les plus </w:t>
      </w:r>
      <w:r w:rsidR="006C3377">
        <w:rPr>
          <w:rFonts w:ascii="Candara" w:hAnsi="Candara"/>
          <w:szCs w:val="24"/>
        </w:rPr>
        <w:t xml:space="preserve">brefs délais et au </w:t>
      </w:r>
      <w:r w:rsidR="00561FAA">
        <w:rPr>
          <w:rFonts w:ascii="Candara" w:hAnsi="Candara"/>
          <w:szCs w:val="24"/>
        </w:rPr>
        <w:t>plus tard le mardi 23</w:t>
      </w:r>
      <w:r w:rsidR="0024388A">
        <w:rPr>
          <w:rFonts w:ascii="Candara" w:hAnsi="Candara"/>
          <w:szCs w:val="24"/>
        </w:rPr>
        <w:t xml:space="preserve"> juillet</w:t>
      </w:r>
      <w:r w:rsidR="00DF1F36">
        <w:rPr>
          <w:rFonts w:ascii="Candara" w:hAnsi="Candara"/>
          <w:szCs w:val="24"/>
        </w:rPr>
        <w:t xml:space="preserve"> 2024</w:t>
      </w:r>
      <w:r w:rsidR="00196CD4" w:rsidRPr="00161FB2">
        <w:rPr>
          <w:rFonts w:ascii="Candara" w:hAnsi="Candara"/>
          <w:szCs w:val="24"/>
        </w:rPr>
        <w:t>.</w:t>
      </w:r>
    </w:p>
    <w:p w:rsidR="0025646B" w:rsidRPr="00161FB2" w:rsidRDefault="0025646B" w:rsidP="00904556">
      <w:pPr>
        <w:pStyle w:val="Corpsdetexte2"/>
        <w:spacing w:before="0"/>
        <w:rPr>
          <w:rFonts w:ascii="Candara" w:hAnsi="Candara"/>
          <w:sz w:val="20"/>
        </w:rPr>
      </w:pPr>
    </w:p>
    <w:p w:rsidR="0025646B" w:rsidRPr="00952756" w:rsidRDefault="0025646B" w:rsidP="00131C56">
      <w:pPr>
        <w:pStyle w:val="Titre5"/>
        <w:spacing w:before="0"/>
        <w:jc w:val="both"/>
        <w:rPr>
          <w:rFonts w:ascii="Candara" w:hAnsi="Candara"/>
          <w:bCs w:val="0"/>
          <w:szCs w:val="24"/>
        </w:rPr>
      </w:pPr>
      <w:r w:rsidRPr="00952756">
        <w:rPr>
          <w:rFonts w:ascii="Candara" w:hAnsi="Candara"/>
          <w:bCs w:val="0"/>
          <w:szCs w:val="24"/>
        </w:rPr>
        <w:t>Les pièces suivantes seront demandées uniquement aux candidats déclarés</w:t>
      </w:r>
      <w:r w:rsidRPr="00952756">
        <w:rPr>
          <w:rFonts w:ascii="Candara" w:hAnsi="Candara"/>
          <w:bCs w:val="0"/>
          <w:szCs w:val="24"/>
          <w:lang w:eastAsia="x-none"/>
        </w:rPr>
        <w:t xml:space="preserve"> </w:t>
      </w:r>
      <w:r w:rsidRPr="00952756">
        <w:rPr>
          <w:rFonts w:ascii="Candara" w:hAnsi="Candara"/>
          <w:bCs w:val="0"/>
          <w:szCs w:val="24"/>
        </w:rPr>
        <w:t>admissibles</w:t>
      </w:r>
    </w:p>
    <w:p w:rsidR="003A7037" w:rsidRPr="00161FB2" w:rsidRDefault="003A7037" w:rsidP="009932B3">
      <w:pPr>
        <w:jc w:val="both"/>
        <w:rPr>
          <w:rFonts w:ascii="Candara" w:hAnsi="Candara"/>
        </w:rPr>
      </w:pPr>
    </w:p>
    <w:p w:rsidR="003A7037" w:rsidRDefault="0025646B" w:rsidP="009932B3">
      <w:pPr>
        <w:jc w:val="both"/>
        <w:rPr>
          <w:rFonts w:ascii="Candara" w:hAnsi="Candara"/>
          <w:sz w:val="24"/>
          <w:szCs w:val="24"/>
        </w:rPr>
      </w:pPr>
      <w:r w:rsidRPr="00952756">
        <w:rPr>
          <w:rFonts w:ascii="Candara" w:hAnsi="Candara"/>
          <w:sz w:val="24"/>
          <w:szCs w:val="24"/>
        </w:rPr>
        <w:t>Le passage des épreuves orales d’admission est subordonné à la remise des documents suivants</w:t>
      </w:r>
      <w:r w:rsidR="003A7037">
        <w:rPr>
          <w:rFonts w:ascii="Candara" w:hAnsi="Candara"/>
          <w:sz w:val="24"/>
          <w:szCs w:val="24"/>
        </w:rPr>
        <w:t> :</w:t>
      </w:r>
    </w:p>
    <w:p w:rsidR="003A7037" w:rsidRPr="00161FB2" w:rsidRDefault="003A7037" w:rsidP="003A7037">
      <w:pPr>
        <w:jc w:val="both"/>
        <w:rPr>
          <w:rFonts w:ascii="Candara" w:hAnsi="Candara"/>
        </w:rPr>
      </w:pPr>
    </w:p>
    <w:p w:rsidR="003A7037" w:rsidRPr="00AE58E2" w:rsidRDefault="003A7037" w:rsidP="003A7037">
      <w:pPr>
        <w:tabs>
          <w:tab w:val="left" w:pos="426"/>
        </w:tabs>
        <w:ind w:left="426" w:hanging="426"/>
        <w:jc w:val="both"/>
        <w:rPr>
          <w:rFonts w:ascii="Candara" w:hAnsi="Candara"/>
          <w:sz w:val="24"/>
          <w:szCs w:val="24"/>
        </w:rPr>
      </w:pPr>
      <w:r>
        <w:rPr>
          <w:rFonts w:ascii="Candara" w:hAnsi="Candara"/>
          <w:sz w:val="24"/>
          <w:szCs w:val="24"/>
        </w:rPr>
        <w:t>-</w:t>
      </w:r>
      <w:r>
        <w:rPr>
          <w:rFonts w:ascii="Candara" w:hAnsi="Candara"/>
          <w:sz w:val="24"/>
          <w:szCs w:val="24"/>
        </w:rPr>
        <w:tab/>
      </w:r>
      <w:r w:rsidRPr="00952756">
        <w:rPr>
          <w:rFonts w:ascii="Candara" w:hAnsi="Candara"/>
          <w:sz w:val="24"/>
          <w:szCs w:val="24"/>
          <w:u w:val="single"/>
        </w:rPr>
        <w:t>pour tous les candidats</w:t>
      </w:r>
      <w:r w:rsidRPr="00952756">
        <w:rPr>
          <w:rFonts w:ascii="Candara" w:hAnsi="Candara"/>
          <w:sz w:val="24"/>
          <w:szCs w:val="24"/>
        </w:rPr>
        <w:t> : une fiche de renseignement</w:t>
      </w:r>
      <w:r w:rsidR="00196CD4">
        <w:rPr>
          <w:rFonts w:ascii="Candara" w:hAnsi="Candara"/>
          <w:sz w:val="24"/>
          <w:szCs w:val="24"/>
        </w:rPr>
        <w:t>s</w:t>
      </w:r>
      <w:r w:rsidRPr="00952756">
        <w:rPr>
          <w:rFonts w:ascii="Candara" w:hAnsi="Candara"/>
          <w:sz w:val="24"/>
          <w:szCs w:val="24"/>
        </w:rPr>
        <w:t xml:space="preserve"> dûment complétée et une photo d’identité mentionnant les nom et prénom du candidat</w:t>
      </w:r>
      <w:r>
        <w:rPr>
          <w:rFonts w:ascii="Candara" w:hAnsi="Candara"/>
          <w:sz w:val="24"/>
          <w:szCs w:val="24"/>
        </w:rPr>
        <w:t xml:space="preserve"> qui devront être transmises</w:t>
      </w:r>
      <w:r w:rsidR="0098141D">
        <w:rPr>
          <w:rFonts w:ascii="Candara" w:hAnsi="Candara"/>
          <w:sz w:val="24"/>
          <w:szCs w:val="24"/>
        </w:rPr>
        <w:t xml:space="preserve"> à la date qui sera indiquée sur le site Internet du Conseil d’Etat</w:t>
      </w:r>
      <w:r w:rsidR="00196CD4">
        <w:rPr>
          <w:rFonts w:ascii="Candara" w:hAnsi="Candara"/>
          <w:sz w:val="24"/>
          <w:szCs w:val="24"/>
        </w:rPr>
        <w:t xml:space="preserve"> </w:t>
      </w:r>
      <w:r w:rsidR="00402210">
        <w:rPr>
          <w:rFonts w:ascii="Candara" w:hAnsi="Candara"/>
          <w:sz w:val="24"/>
          <w:szCs w:val="24"/>
        </w:rPr>
        <w:t>et sur la convocation transmis</w:t>
      </w:r>
      <w:r w:rsidR="00196CD4">
        <w:rPr>
          <w:rFonts w:ascii="Candara" w:hAnsi="Candara"/>
          <w:sz w:val="24"/>
          <w:szCs w:val="24"/>
        </w:rPr>
        <w:t>e à chaque candidat :</w:t>
      </w:r>
    </w:p>
    <w:p w:rsidR="003A7037" w:rsidRPr="007F7D0C" w:rsidRDefault="003A7037" w:rsidP="003A7037">
      <w:pPr>
        <w:tabs>
          <w:tab w:val="left" w:pos="426"/>
        </w:tabs>
        <w:ind w:left="426" w:hanging="426"/>
        <w:jc w:val="both"/>
        <w:rPr>
          <w:rFonts w:ascii="Candara" w:hAnsi="Candara" w:cs="Arial"/>
          <w:color w:val="000000"/>
          <w:sz w:val="22"/>
          <w:szCs w:val="22"/>
        </w:rPr>
      </w:pPr>
      <w:r w:rsidRPr="00AE58E2">
        <w:rPr>
          <w:rFonts w:ascii="Candara" w:hAnsi="Candara"/>
          <w:sz w:val="24"/>
          <w:szCs w:val="24"/>
        </w:rPr>
        <w:tab/>
      </w:r>
      <w:r w:rsidRPr="007F7D0C">
        <w:rPr>
          <w:rFonts w:ascii="Candara" w:hAnsi="Candara"/>
          <w:color w:val="000000"/>
          <w:sz w:val="24"/>
          <w:szCs w:val="24"/>
        </w:rPr>
        <w:t xml:space="preserve"> de préférence par courrier électronique à l’adresse : </w:t>
      </w:r>
      <w:hyperlink r:id="rId13" w:history="1">
        <w:r w:rsidR="00457082" w:rsidRPr="007F7D0C">
          <w:rPr>
            <w:rStyle w:val="Lienhypertexte"/>
            <w:rFonts w:ascii="Candara" w:hAnsi="Candara"/>
            <w:sz w:val="24"/>
            <w:szCs w:val="24"/>
          </w:rPr>
          <w:t>recrutements-magistrats@conseil-etat.fr</w:t>
        </w:r>
      </w:hyperlink>
      <w:r w:rsidRPr="007F7D0C">
        <w:rPr>
          <w:rFonts w:ascii="Candara" w:hAnsi="Candara"/>
          <w:color w:val="000000"/>
          <w:sz w:val="24"/>
          <w:szCs w:val="24"/>
        </w:rPr>
        <w:t> ;</w:t>
      </w:r>
    </w:p>
    <w:p w:rsidR="003A7037" w:rsidRPr="007F7D0C" w:rsidRDefault="003A7037" w:rsidP="003A7037">
      <w:pPr>
        <w:tabs>
          <w:tab w:val="left" w:pos="426"/>
        </w:tabs>
        <w:ind w:left="426" w:hanging="426"/>
        <w:jc w:val="both"/>
        <w:rPr>
          <w:rFonts w:ascii="Candara" w:hAnsi="Candara"/>
          <w:color w:val="000000"/>
          <w:sz w:val="24"/>
          <w:szCs w:val="24"/>
        </w:rPr>
      </w:pPr>
      <w:r w:rsidRPr="007F7D0C">
        <w:rPr>
          <w:rFonts w:ascii="Candara" w:hAnsi="Candara"/>
          <w:color w:val="000000"/>
          <w:sz w:val="24"/>
          <w:szCs w:val="24"/>
        </w:rPr>
        <w:lastRenderedPageBreak/>
        <w:tab/>
        <w:t xml:space="preserve"> </w:t>
      </w:r>
      <w:proofErr w:type="gramStart"/>
      <w:r w:rsidRPr="007F7D0C">
        <w:rPr>
          <w:rFonts w:ascii="Candara" w:hAnsi="Candara"/>
          <w:color w:val="000000"/>
          <w:sz w:val="24"/>
          <w:szCs w:val="24"/>
        </w:rPr>
        <w:t>à</w:t>
      </w:r>
      <w:proofErr w:type="gramEnd"/>
      <w:r w:rsidRPr="007F7D0C">
        <w:rPr>
          <w:rFonts w:ascii="Candara" w:hAnsi="Candara"/>
          <w:color w:val="000000"/>
          <w:sz w:val="24"/>
          <w:szCs w:val="24"/>
        </w:rPr>
        <w:t xml:space="preserve"> défaut, par voie postale (le cachet de la poste faisant foi) à l’adresse suivante : Conseil d’Etat - DRH - Bureau des re</w:t>
      </w:r>
      <w:r w:rsidR="00DF1F36">
        <w:rPr>
          <w:rFonts w:ascii="Candara" w:hAnsi="Candara"/>
          <w:color w:val="000000"/>
          <w:sz w:val="24"/>
          <w:szCs w:val="24"/>
        </w:rPr>
        <w:t>crutements - Concours TACAA 2025</w:t>
      </w:r>
      <w:r w:rsidRPr="007F7D0C">
        <w:rPr>
          <w:rFonts w:ascii="Candara" w:hAnsi="Candara"/>
          <w:color w:val="000000"/>
          <w:sz w:val="24"/>
          <w:szCs w:val="24"/>
        </w:rPr>
        <w:t xml:space="preserve"> EXTERNE ou INTERNE - 1 place du Palai</w:t>
      </w:r>
      <w:r w:rsidR="00402210">
        <w:rPr>
          <w:rFonts w:ascii="Candara" w:hAnsi="Candara"/>
          <w:color w:val="000000"/>
          <w:sz w:val="24"/>
          <w:szCs w:val="24"/>
        </w:rPr>
        <w:t>s Royal - 75100 Paris cedex 01.</w:t>
      </w:r>
    </w:p>
    <w:p w:rsidR="003A7037" w:rsidRPr="00161FB2" w:rsidRDefault="003A7037" w:rsidP="009932B3">
      <w:pPr>
        <w:jc w:val="both"/>
        <w:rPr>
          <w:rFonts w:ascii="Candara" w:hAnsi="Candara"/>
        </w:rPr>
      </w:pPr>
    </w:p>
    <w:p w:rsidR="0025646B" w:rsidRDefault="00457082" w:rsidP="009932B3">
      <w:pPr>
        <w:jc w:val="both"/>
        <w:rPr>
          <w:rFonts w:ascii="Candara" w:hAnsi="Candara"/>
          <w:sz w:val="24"/>
          <w:szCs w:val="24"/>
        </w:rPr>
      </w:pPr>
      <w:r>
        <w:rPr>
          <w:rFonts w:ascii="Candara" w:hAnsi="Candara"/>
          <w:sz w:val="24"/>
          <w:szCs w:val="24"/>
        </w:rPr>
        <w:t>Les autres pièces pourront être transmises</w:t>
      </w:r>
      <w:r w:rsidR="0025646B" w:rsidRPr="00952756">
        <w:rPr>
          <w:rFonts w:ascii="Candara" w:hAnsi="Candara"/>
          <w:sz w:val="24"/>
          <w:szCs w:val="24"/>
        </w:rPr>
        <w:t xml:space="preserve"> </w:t>
      </w:r>
      <w:r>
        <w:rPr>
          <w:rFonts w:ascii="Candara" w:hAnsi="Candara"/>
          <w:sz w:val="24"/>
          <w:szCs w:val="24"/>
        </w:rPr>
        <w:t>ultérieurement par les mêmes moyens</w:t>
      </w:r>
      <w:r w:rsidR="0025646B" w:rsidRPr="00952756">
        <w:rPr>
          <w:rFonts w:ascii="Candara" w:hAnsi="Candara"/>
          <w:sz w:val="24"/>
          <w:szCs w:val="24"/>
        </w:rPr>
        <w:t xml:space="preserve"> ou remis</w:t>
      </w:r>
      <w:r>
        <w:rPr>
          <w:rFonts w:ascii="Candara" w:hAnsi="Candara"/>
          <w:sz w:val="24"/>
          <w:szCs w:val="24"/>
        </w:rPr>
        <w:t>es sur place, toujours</w:t>
      </w:r>
      <w:r w:rsidR="0025646B" w:rsidRPr="00952756">
        <w:rPr>
          <w:rFonts w:ascii="Candara" w:hAnsi="Candara"/>
          <w:sz w:val="24"/>
          <w:szCs w:val="24"/>
        </w:rPr>
        <w:t xml:space="preserve"> avant le début de la première épreuve orale</w:t>
      </w:r>
      <w:r>
        <w:rPr>
          <w:rFonts w:ascii="Candara" w:hAnsi="Candara"/>
          <w:sz w:val="24"/>
          <w:szCs w:val="24"/>
        </w:rPr>
        <w:t xml:space="preserve"> du candidat concerné</w:t>
      </w:r>
      <w:r w:rsidR="0025646B" w:rsidRPr="00952756">
        <w:rPr>
          <w:rFonts w:ascii="Candara" w:hAnsi="Candara"/>
          <w:sz w:val="24"/>
          <w:szCs w:val="24"/>
        </w:rPr>
        <w:t> :</w:t>
      </w:r>
    </w:p>
    <w:p w:rsidR="001060AB" w:rsidRPr="00457082" w:rsidRDefault="001060AB" w:rsidP="00E37BD4">
      <w:pPr>
        <w:jc w:val="both"/>
        <w:rPr>
          <w:sz w:val="24"/>
          <w:szCs w:val="24"/>
        </w:rPr>
      </w:pPr>
    </w:p>
    <w:p w:rsidR="0025646B" w:rsidRPr="00952756" w:rsidRDefault="0025646B" w:rsidP="009932B3">
      <w:pPr>
        <w:numPr>
          <w:ilvl w:val="0"/>
          <w:numId w:val="18"/>
        </w:numPr>
        <w:jc w:val="both"/>
        <w:rPr>
          <w:rFonts w:ascii="Candara" w:hAnsi="Candara"/>
          <w:sz w:val="24"/>
          <w:szCs w:val="24"/>
        </w:rPr>
      </w:pPr>
      <w:r w:rsidRPr="00952756">
        <w:rPr>
          <w:rFonts w:ascii="Candara" w:hAnsi="Candara"/>
          <w:sz w:val="24"/>
          <w:szCs w:val="24"/>
          <w:u w:val="single"/>
        </w:rPr>
        <w:t xml:space="preserve">pour les candidats non </w:t>
      </w:r>
      <w:r w:rsidR="00196CD4">
        <w:rPr>
          <w:rFonts w:ascii="Candara" w:hAnsi="Candara"/>
          <w:sz w:val="24"/>
          <w:szCs w:val="24"/>
          <w:u w:val="single"/>
        </w:rPr>
        <w:t>agents publics</w:t>
      </w:r>
      <w:r w:rsidRPr="00952756">
        <w:rPr>
          <w:rFonts w:ascii="Candara" w:hAnsi="Candara"/>
          <w:sz w:val="24"/>
          <w:szCs w:val="24"/>
        </w:rPr>
        <w:t> : la justification de leur position au regard du code du service national ;</w:t>
      </w:r>
    </w:p>
    <w:p w:rsidR="0025646B" w:rsidRPr="00952756" w:rsidRDefault="0025646B" w:rsidP="009932B3">
      <w:pPr>
        <w:numPr>
          <w:ilvl w:val="0"/>
          <w:numId w:val="18"/>
        </w:numPr>
        <w:jc w:val="both"/>
        <w:rPr>
          <w:rFonts w:ascii="Candara" w:hAnsi="Candara"/>
          <w:sz w:val="24"/>
          <w:szCs w:val="24"/>
        </w:rPr>
      </w:pPr>
      <w:r w:rsidRPr="00952756">
        <w:rPr>
          <w:rFonts w:ascii="Candara" w:hAnsi="Candara"/>
          <w:sz w:val="24"/>
          <w:szCs w:val="24"/>
          <w:u w:val="single"/>
        </w:rPr>
        <w:t>pour les candidats ayant la qualité de fonctionnaire, magistrat ou militaire</w:t>
      </w:r>
      <w:r w:rsidRPr="00952756">
        <w:rPr>
          <w:rFonts w:ascii="Candara" w:hAnsi="Candara"/>
          <w:sz w:val="24"/>
          <w:szCs w:val="24"/>
        </w:rPr>
        <w:t xml:space="preserve"> : le premier arrêté de nomination dans un service public, l’arrêté de titularisation en catégorie A et le </w:t>
      </w:r>
      <w:r w:rsidRPr="00BD5B4D">
        <w:rPr>
          <w:rFonts w:ascii="Candara" w:hAnsi="Candara"/>
          <w:sz w:val="24"/>
          <w:szCs w:val="24"/>
        </w:rPr>
        <w:t>dernier arrêté portant avancement d’échelon</w:t>
      </w:r>
      <w:r w:rsidRPr="00952756">
        <w:rPr>
          <w:rFonts w:ascii="Candara" w:hAnsi="Candara"/>
          <w:sz w:val="24"/>
          <w:szCs w:val="24"/>
        </w:rPr>
        <w:t> ;</w:t>
      </w:r>
      <w:r w:rsidR="00801844">
        <w:rPr>
          <w:rFonts w:ascii="Candara" w:hAnsi="Candara"/>
          <w:sz w:val="24"/>
          <w:szCs w:val="24"/>
        </w:rPr>
        <w:t xml:space="preserve"> </w:t>
      </w:r>
      <w:r w:rsidR="00BD5B4D">
        <w:rPr>
          <w:rFonts w:ascii="Candara" w:hAnsi="Candara"/>
          <w:sz w:val="24"/>
          <w:szCs w:val="24"/>
        </w:rPr>
        <w:t>pour les agents contractuels : leur dernier bulletin de salair</w:t>
      </w:r>
      <w:r w:rsidR="00BD5B4D" w:rsidRPr="00BD5B4D">
        <w:rPr>
          <w:rFonts w:ascii="Candara" w:hAnsi="Candara"/>
          <w:sz w:val="24"/>
          <w:szCs w:val="24"/>
        </w:rPr>
        <w:t>e.</w:t>
      </w:r>
    </w:p>
    <w:p w:rsidR="0025646B" w:rsidRPr="00952756" w:rsidRDefault="0025646B" w:rsidP="009932B3">
      <w:pPr>
        <w:numPr>
          <w:ilvl w:val="0"/>
          <w:numId w:val="18"/>
        </w:numPr>
        <w:jc w:val="both"/>
        <w:rPr>
          <w:rFonts w:ascii="Candara" w:hAnsi="Candara"/>
          <w:sz w:val="24"/>
          <w:szCs w:val="24"/>
        </w:rPr>
      </w:pPr>
      <w:proofErr w:type="gramStart"/>
      <w:r w:rsidRPr="00952756">
        <w:rPr>
          <w:rFonts w:ascii="Candara" w:hAnsi="Candara"/>
          <w:sz w:val="24"/>
          <w:szCs w:val="24"/>
          <w:u w:val="single"/>
        </w:rPr>
        <w:t>pour</w:t>
      </w:r>
      <w:proofErr w:type="gramEnd"/>
      <w:r w:rsidRPr="00952756">
        <w:rPr>
          <w:rFonts w:ascii="Candara" w:hAnsi="Candara"/>
          <w:sz w:val="24"/>
          <w:szCs w:val="24"/>
          <w:u w:val="single"/>
        </w:rPr>
        <w:t xml:space="preserve"> les candidats n’appartenant à aucune administration ou service public</w:t>
      </w:r>
      <w:r w:rsidRPr="00952756">
        <w:rPr>
          <w:rFonts w:ascii="Candara" w:hAnsi="Candara"/>
          <w:sz w:val="24"/>
          <w:szCs w:val="24"/>
        </w:rPr>
        <w:t xml:space="preserve"> : un certificat médical émanant d’un médecin agréé attestant qu’ils remplissent les conditions d’aptitude physique exigées pour l’exercice des fonctions de </w:t>
      </w:r>
      <w:r w:rsidR="00600813">
        <w:rPr>
          <w:rFonts w:ascii="Candara" w:hAnsi="Candara"/>
          <w:sz w:val="24"/>
          <w:szCs w:val="24"/>
        </w:rPr>
        <w:t>magistrat administratif</w:t>
      </w:r>
      <w:r w:rsidRPr="00952756">
        <w:rPr>
          <w:rFonts w:ascii="Candara" w:hAnsi="Candara"/>
          <w:sz w:val="24"/>
          <w:szCs w:val="24"/>
        </w:rPr>
        <w:t>.</w:t>
      </w:r>
    </w:p>
    <w:p w:rsidR="0025646B" w:rsidRPr="007F35F8" w:rsidRDefault="0025646B" w:rsidP="00EA6AC3">
      <w:pPr>
        <w:ind w:left="360"/>
        <w:jc w:val="both"/>
        <w:rPr>
          <w:rFonts w:ascii="Candara" w:hAnsi="Candara"/>
        </w:rPr>
      </w:pPr>
    </w:p>
    <w:p w:rsidR="0025646B" w:rsidRDefault="0025646B" w:rsidP="00597E0A">
      <w:pPr>
        <w:jc w:val="both"/>
        <w:rPr>
          <w:rFonts w:ascii="Candara" w:hAnsi="Candara"/>
          <w:sz w:val="24"/>
          <w:szCs w:val="24"/>
        </w:rPr>
      </w:pPr>
      <w:r w:rsidRPr="00952756">
        <w:rPr>
          <w:rFonts w:ascii="Candara" w:hAnsi="Candara"/>
          <w:sz w:val="24"/>
          <w:szCs w:val="24"/>
        </w:rPr>
        <w:t>Les documents transmis ou déposés hors délai ne pourront être pris en considération.</w:t>
      </w:r>
    </w:p>
    <w:p w:rsidR="00952756" w:rsidRPr="007F35F8" w:rsidRDefault="00952756" w:rsidP="00597E0A">
      <w:pPr>
        <w:jc w:val="both"/>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F- Date des épreuves écrites et orales - Convocations aux épreuves</w:t>
      </w:r>
    </w:p>
    <w:p w:rsidR="0025646B" w:rsidRPr="007F35F8" w:rsidRDefault="0025646B" w:rsidP="009932B3">
      <w:pPr>
        <w:rPr>
          <w:rFonts w:ascii="Candara" w:hAnsi="Candara"/>
        </w:rPr>
      </w:pPr>
    </w:p>
    <w:p w:rsidR="0025646B" w:rsidRPr="00952756" w:rsidRDefault="0025646B" w:rsidP="009932B3">
      <w:pPr>
        <w:pStyle w:val="Corpsdetexte2"/>
        <w:spacing w:before="0"/>
        <w:rPr>
          <w:rFonts w:ascii="Candara" w:hAnsi="Candara"/>
          <w:szCs w:val="24"/>
        </w:rPr>
      </w:pPr>
      <w:r w:rsidRPr="00952756">
        <w:rPr>
          <w:rFonts w:ascii="Candara" w:hAnsi="Candara"/>
          <w:szCs w:val="24"/>
        </w:rPr>
        <w:t xml:space="preserve">Les épreuves écrites d’admissibilité auront lieu en Île-de-France, les </w:t>
      </w:r>
      <w:r w:rsidR="00DF1F36">
        <w:rPr>
          <w:rFonts w:ascii="Candara" w:hAnsi="Candara"/>
          <w:szCs w:val="24"/>
        </w:rPr>
        <w:t>28</w:t>
      </w:r>
      <w:r w:rsidR="006C3377">
        <w:rPr>
          <w:rFonts w:ascii="Candara" w:hAnsi="Candara"/>
          <w:szCs w:val="24"/>
        </w:rPr>
        <w:t xml:space="preserve"> </w:t>
      </w:r>
      <w:r w:rsidR="00DF1F36">
        <w:rPr>
          <w:rFonts w:ascii="Candara" w:hAnsi="Candara"/>
          <w:szCs w:val="24"/>
        </w:rPr>
        <w:t>et 29 août 2024</w:t>
      </w:r>
      <w:r w:rsidRPr="00952756">
        <w:rPr>
          <w:rFonts w:ascii="Candara" w:hAnsi="Candara"/>
          <w:szCs w:val="24"/>
        </w:rPr>
        <w:t>.</w:t>
      </w:r>
    </w:p>
    <w:p w:rsidR="0025646B" w:rsidRPr="00952756" w:rsidRDefault="0025646B" w:rsidP="009932B3">
      <w:pPr>
        <w:jc w:val="both"/>
        <w:rPr>
          <w:rFonts w:ascii="Candara" w:hAnsi="Candara"/>
          <w:sz w:val="24"/>
          <w:szCs w:val="24"/>
        </w:rPr>
      </w:pPr>
      <w:r w:rsidRPr="00952756">
        <w:rPr>
          <w:rFonts w:ascii="Candara" w:hAnsi="Candara"/>
          <w:sz w:val="24"/>
          <w:szCs w:val="24"/>
        </w:rPr>
        <w:t xml:space="preserve">Les candidats recevront leur convocation par messagerie électronique </w:t>
      </w:r>
      <w:r w:rsidR="00CB26EB">
        <w:rPr>
          <w:rFonts w:ascii="Candara" w:hAnsi="Candara"/>
          <w:sz w:val="24"/>
          <w:szCs w:val="24"/>
        </w:rPr>
        <w:t xml:space="preserve">quelques jours avant les épreuves </w:t>
      </w:r>
      <w:r w:rsidRPr="00952756">
        <w:rPr>
          <w:rFonts w:ascii="Candara" w:hAnsi="Candara"/>
          <w:sz w:val="24"/>
          <w:szCs w:val="24"/>
        </w:rPr>
        <w:t>(sauf pour ceux inscrits sur formulaire papier transmis par voie postale et n’ayant pas fourni d’adresse électronique valide, cf. D-2).</w:t>
      </w:r>
    </w:p>
    <w:p w:rsidR="0025646B" w:rsidRPr="00952756" w:rsidRDefault="0025646B" w:rsidP="009932B3">
      <w:pPr>
        <w:jc w:val="both"/>
        <w:rPr>
          <w:rFonts w:ascii="Candara" w:hAnsi="Candara"/>
          <w:sz w:val="24"/>
          <w:szCs w:val="24"/>
        </w:rPr>
      </w:pPr>
      <w:r w:rsidRPr="00952756">
        <w:rPr>
          <w:rFonts w:ascii="Candara" w:hAnsi="Candara"/>
          <w:sz w:val="24"/>
          <w:szCs w:val="24"/>
        </w:rPr>
        <w:t>Les candidats déclarés admissibles recevront une convocation, suivant les mêmes modalités, aux épreuves orales d’admission qui auront lieu</w:t>
      </w:r>
      <w:r w:rsidR="003A2615">
        <w:rPr>
          <w:rFonts w:ascii="Candara" w:hAnsi="Candara"/>
          <w:sz w:val="24"/>
          <w:szCs w:val="24"/>
        </w:rPr>
        <w:t xml:space="preserve"> au Conseil d’Etat à partir du </w:t>
      </w:r>
      <w:r w:rsidR="00DF1F36">
        <w:rPr>
          <w:rFonts w:ascii="Candara" w:hAnsi="Candara"/>
          <w:sz w:val="24"/>
          <w:szCs w:val="24"/>
        </w:rPr>
        <w:t>lundi 4 novembre 2024</w:t>
      </w:r>
      <w:r w:rsidRPr="00952756">
        <w:rPr>
          <w:rFonts w:ascii="Candara" w:hAnsi="Candara"/>
          <w:sz w:val="24"/>
          <w:szCs w:val="24"/>
        </w:rPr>
        <w:t>.</w:t>
      </w:r>
    </w:p>
    <w:p w:rsidR="0025646B" w:rsidRPr="00952756" w:rsidRDefault="0025646B" w:rsidP="009932B3">
      <w:pPr>
        <w:jc w:val="both"/>
        <w:rPr>
          <w:rFonts w:ascii="Candara" w:hAnsi="Candara"/>
          <w:sz w:val="24"/>
          <w:szCs w:val="24"/>
        </w:rPr>
      </w:pPr>
      <w:r w:rsidRPr="00952756">
        <w:rPr>
          <w:rFonts w:ascii="Candara" w:hAnsi="Candara"/>
          <w:sz w:val="24"/>
          <w:szCs w:val="24"/>
        </w:rPr>
        <w:t>Les frais de déplacement et d'hébergement sont dans tous les cas à la charge des candidats.</w:t>
      </w:r>
    </w:p>
    <w:p w:rsidR="0025646B" w:rsidRPr="00DF1F36" w:rsidRDefault="0025646B" w:rsidP="00DF1F36">
      <w:pPr>
        <w:pStyle w:val="Corpsdetexte2"/>
        <w:rPr>
          <w:rFonts w:ascii="Candara" w:hAnsi="Candara"/>
          <w:szCs w:val="24"/>
        </w:rPr>
      </w:pPr>
      <w:r w:rsidRPr="00952756">
        <w:rPr>
          <w:rFonts w:ascii="Candara" w:hAnsi="Candara"/>
          <w:szCs w:val="24"/>
        </w:rPr>
        <w:t xml:space="preserve">Le défaut de réception de la convocation n’engage en aucune façon la responsabilité de l’administration. </w:t>
      </w:r>
      <w:r w:rsidRPr="00952756">
        <w:rPr>
          <w:rFonts w:ascii="Candara" w:hAnsi="Candara"/>
          <w:color w:val="000000"/>
          <w:szCs w:val="24"/>
        </w:rPr>
        <w:t xml:space="preserve">Le site Internet du Conseil d’Etat </w:t>
      </w:r>
      <w:hyperlink r:id="rId14" w:history="1">
        <w:r w:rsidR="00DF1F36" w:rsidRPr="00561FAA">
          <w:rPr>
            <w:rStyle w:val="Lienhypertexte"/>
            <w:rFonts w:ascii="Candara" w:hAnsi="Candara"/>
            <w:szCs w:val="24"/>
          </w:rPr>
          <w:t xml:space="preserve">Devenez magistrat et </w:t>
        </w:r>
        <w:proofErr w:type="spellStart"/>
        <w:r w:rsidR="00DF1F36" w:rsidRPr="00561FAA">
          <w:rPr>
            <w:rStyle w:val="Lienhypertexte"/>
            <w:rFonts w:ascii="Candara" w:hAnsi="Candara"/>
            <w:szCs w:val="24"/>
          </w:rPr>
          <w:t>magistrate</w:t>
        </w:r>
        <w:proofErr w:type="spellEnd"/>
        <w:r w:rsidR="00DF1F36" w:rsidRPr="00561FAA">
          <w:rPr>
            <w:rStyle w:val="Lienhypertexte"/>
            <w:rFonts w:ascii="Candara" w:hAnsi="Candara"/>
            <w:szCs w:val="24"/>
          </w:rPr>
          <w:t xml:space="preserve"> administratif par concours -</w:t>
        </w:r>
        <w:r w:rsidR="00561FAA" w:rsidRPr="00561FAA">
          <w:rPr>
            <w:rStyle w:val="Lienhypertexte"/>
            <w:rFonts w:ascii="Candara" w:hAnsi="Candara"/>
            <w:szCs w:val="24"/>
          </w:rPr>
          <w:t xml:space="preserve"> </w:t>
        </w:r>
        <w:r w:rsidR="00561FAA" w:rsidRPr="00561FAA">
          <w:rPr>
            <w:rStyle w:val="Lienhypertexte"/>
            <w:rFonts w:ascii="Candara" w:hAnsi="Candara"/>
            <w:szCs w:val="24"/>
          </w:rPr>
          <w:t>Conseil d'État</w:t>
        </w:r>
      </w:hyperlink>
      <w:r w:rsidRPr="00952756">
        <w:rPr>
          <w:rFonts w:ascii="Candara" w:hAnsi="Candara"/>
          <w:color w:val="000000"/>
          <w:szCs w:val="24"/>
        </w:rPr>
        <w:t xml:space="preserve"> informera les candidats de la date d’envoi des convocations.</w:t>
      </w:r>
    </w:p>
    <w:p w:rsidR="00BB4B44" w:rsidRPr="00BB4B44" w:rsidRDefault="00BB4B44" w:rsidP="00BB4B44">
      <w:pPr>
        <w:jc w:val="both"/>
        <w:rPr>
          <w:rFonts w:ascii="Arial" w:hAnsi="Arial" w:cs="Arial"/>
          <w:sz w:val="24"/>
          <w:szCs w:val="24"/>
        </w:rPr>
      </w:pPr>
      <w:r w:rsidRPr="00BB4B44">
        <w:rPr>
          <w:rFonts w:ascii="Candara" w:hAnsi="Candara"/>
          <w:sz w:val="24"/>
          <w:szCs w:val="24"/>
        </w:rPr>
        <w:t xml:space="preserve">Pour passer les épreuves orales d'admission, les candidats résidant dans l'une des collectivités mentionnées à l'article 72-3 de la Constitution (Guadeloupe, Guyane, Martinique, La Réunion, Mayotte, Saint-Barthélemy, Saint-Martin, Saint-Pierre-et-Miquelon, îles Wallis et Futuna, Polynésie française, Nouvelle-Calédonie) ou à l'étranger, en situation de handicap, les femmes en état de grossesse ainsi que les personnes dont l'état de santé le nécessite bénéficient, à leur demande, du recours à la visioconférence, dans les conditions prévues </w:t>
      </w:r>
      <w:r w:rsidRPr="00BB4B44">
        <w:rPr>
          <w:rStyle w:val="Lienhypertexte"/>
          <w:rFonts w:ascii="Candara" w:hAnsi="Candara"/>
          <w:sz w:val="24"/>
          <w:szCs w:val="24"/>
        </w:rPr>
        <w:t xml:space="preserve">par </w:t>
      </w:r>
      <w:hyperlink r:id="rId15" w:history="1">
        <w:r w:rsidRPr="00BB4B44">
          <w:rPr>
            <w:rStyle w:val="Lienhypertexte"/>
            <w:rFonts w:ascii="Candara" w:hAnsi="Candara"/>
            <w:sz w:val="24"/>
            <w:szCs w:val="24"/>
          </w:rPr>
          <w:t>l’arrêté du 22 décembre 2017 fixant les conditions de recours à la visioconférence pour l’organisation des voies d’accès à la fonction publique de l’Etat</w:t>
        </w:r>
      </w:hyperlink>
      <w:r w:rsidRPr="00BB4B44">
        <w:rPr>
          <w:sz w:val="24"/>
          <w:szCs w:val="24"/>
          <w:lang w:val="x-none" w:eastAsia="x-none"/>
        </w:rPr>
        <w:t>.</w:t>
      </w:r>
      <w:r w:rsidRPr="00BB4B44">
        <w:rPr>
          <w:rFonts w:ascii="Arial" w:hAnsi="Arial" w:cs="Arial"/>
          <w:sz w:val="24"/>
          <w:szCs w:val="24"/>
        </w:rPr>
        <w:t xml:space="preserve"> </w:t>
      </w:r>
    </w:p>
    <w:p w:rsidR="00BB4B44" w:rsidRPr="00BB4B44" w:rsidRDefault="00BB4B44" w:rsidP="00BB4B44">
      <w:pPr>
        <w:jc w:val="both"/>
        <w:rPr>
          <w:rFonts w:ascii="Candara" w:hAnsi="Candara"/>
          <w:sz w:val="24"/>
          <w:szCs w:val="24"/>
        </w:rPr>
      </w:pPr>
      <w:r w:rsidRPr="00BB4B44">
        <w:rPr>
          <w:rFonts w:ascii="Candara" w:hAnsi="Candara"/>
          <w:sz w:val="24"/>
          <w:szCs w:val="24"/>
        </w:rPr>
        <w:t>La demande doit être formulée par écrit auprès du service gestionnaire du concours au plus tard dans un délai de huit jours à compter du lendemain de la publication des résultats d’admissibilité. Lorsque l’urgence le justifie, un candidat pourra être autorisé à bénéficier du recours à la visioconférence même si sa demande est formulée après cette date, sous réserve de l’accord du service gestionnaire.</w:t>
      </w:r>
    </w:p>
    <w:p w:rsidR="00BB4B44" w:rsidRPr="00BB4B44" w:rsidRDefault="00BB4B44" w:rsidP="00BB4B44">
      <w:pPr>
        <w:jc w:val="both"/>
        <w:rPr>
          <w:rFonts w:ascii="Candara" w:hAnsi="Candara"/>
          <w:sz w:val="24"/>
          <w:szCs w:val="24"/>
        </w:rPr>
      </w:pPr>
      <w:r w:rsidRPr="00BB4B44">
        <w:rPr>
          <w:rFonts w:ascii="Candara" w:hAnsi="Candara"/>
          <w:sz w:val="24"/>
          <w:szCs w:val="24"/>
        </w:rPr>
        <w:lastRenderedPageBreak/>
        <w:t>Les candidats en situation de handicap, les femmes en état de grossesse ainsi que les personnes dont l'état de santé rend nécessaire le recours à la visioconférence doivent produire auprès du même service, dans les meilleurs délais et au plus tard dix jours avant le début des épreuves orales, un certificat médical délivré par un médecin agréé et comportant la mention de l'aménagement relatif à la visioconférence. L'absence de transmission du certificat médical rend la demande irrecevable.</w:t>
      </w:r>
    </w:p>
    <w:p w:rsidR="00175246" w:rsidRPr="007F35F8" w:rsidRDefault="00175246" w:rsidP="009932B3">
      <w:pPr>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G- Résultats et affectation</w:t>
      </w:r>
    </w:p>
    <w:p w:rsidR="0025646B" w:rsidRPr="007F35F8" w:rsidRDefault="0025646B" w:rsidP="005D4502">
      <w:pPr>
        <w:jc w:val="both"/>
        <w:rPr>
          <w:rFonts w:ascii="Candara" w:hAnsi="Candara"/>
        </w:rPr>
      </w:pPr>
    </w:p>
    <w:p w:rsidR="00BE178C" w:rsidRDefault="00BE178C" w:rsidP="00BE178C">
      <w:pPr>
        <w:jc w:val="both"/>
        <w:rPr>
          <w:rFonts w:ascii="Candara" w:hAnsi="Candara"/>
          <w:sz w:val="24"/>
          <w:szCs w:val="24"/>
        </w:rPr>
      </w:pPr>
      <w:r w:rsidRPr="00952756">
        <w:rPr>
          <w:rFonts w:ascii="Candara" w:hAnsi="Candara"/>
          <w:sz w:val="24"/>
          <w:szCs w:val="24"/>
        </w:rPr>
        <w:t>Les listes des candidats admissibles et admis seront affichées au Conseil d’Etat</w:t>
      </w:r>
      <w:r w:rsidR="00600813">
        <w:rPr>
          <w:rFonts w:ascii="Candara" w:hAnsi="Candara"/>
          <w:sz w:val="24"/>
          <w:szCs w:val="24"/>
        </w:rPr>
        <w:t>, sur le lieu des épreuves orales</w:t>
      </w:r>
      <w:r w:rsidRPr="00952756">
        <w:rPr>
          <w:rFonts w:ascii="Candara" w:hAnsi="Candara"/>
          <w:sz w:val="24"/>
          <w:szCs w:val="24"/>
        </w:rPr>
        <w:t>.</w:t>
      </w:r>
    </w:p>
    <w:p w:rsidR="00DF1F36" w:rsidRPr="00096744" w:rsidRDefault="0025646B" w:rsidP="00DF1F36">
      <w:pPr>
        <w:pStyle w:val="Corpsdetexte2"/>
        <w:rPr>
          <w:rFonts w:ascii="Candara" w:hAnsi="Candara"/>
          <w:szCs w:val="24"/>
        </w:rPr>
      </w:pPr>
      <w:r w:rsidRPr="00952756">
        <w:rPr>
          <w:rFonts w:ascii="Candara" w:hAnsi="Candara"/>
          <w:szCs w:val="24"/>
        </w:rPr>
        <w:t xml:space="preserve">Les listes des candidats déclarés admissibles à l’issue des épreuves écrites, puis déclarés admis à l’issue des épreuves orales, seront </w:t>
      </w:r>
      <w:r w:rsidR="00BE178C" w:rsidRPr="00952756">
        <w:rPr>
          <w:rFonts w:ascii="Candara" w:hAnsi="Candara"/>
          <w:szCs w:val="24"/>
        </w:rPr>
        <w:t xml:space="preserve">également </w:t>
      </w:r>
      <w:r w:rsidRPr="00952756">
        <w:rPr>
          <w:rFonts w:ascii="Candara" w:hAnsi="Candara"/>
          <w:szCs w:val="24"/>
        </w:rPr>
        <w:t>disponibles sur le site Internet du Conseil d’Etat dès parution des résultats</w:t>
      </w:r>
      <w:r w:rsidRPr="00952756">
        <w:rPr>
          <w:rFonts w:ascii="Candara" w:hAnsi="Candara"/>
          <w:color w:val="333333"/>
          <w:szCs w:val="24"/>
        </w:rPr>
        <w:t xml:space="preserve"> </w:t>
      </w:r>
      <w:hyperlink r:id="rId16" w:history="1">
        <w:r w:rsidR="00561FAA">
          <w:rPr>
            <w:rFonts w:ascii="Candara" w:hAnsi="Candara"/>
            <w:color w:val="0000FF"/>
            <w:szCs w:val="24"/>
            <w:u w:val="single"/>
          </w:rPr>
          <w:t>Devenez magistrat</w:t>
        </w:r>
        <w:r w:rsidR="00561FAA">
          <w:rPr>
            <w:rFonts w:ascii="Candara" w:hAnsi="Candara"/>
            <w:color w:val="0000FF"/>
            <w:szCs w:val="24"/>
            <w:u w:val="single"/>
          </w:rPr>
          <w:t xml:space="preserve"> </w:t>
        </w:r>
        <w:r w:rsidR="00561FAA">
          <w:rPr>
            <w:rFonts w:ascii="Candara" w:hAnsi="Candara"/>
            <w:color w:val="0000FF"/>
            <w:szCs w:val="24"/>
            <w:u w:val="single"/>
          </w:rPr>
          <w:t xml:space="preserve">et </w:t>
        </w:r>
        <w:proofErr w:type="spellStart"/>
        <w:r w:rsidR="00561FAA">
          <w:rPr>
            <w:rFonts w:ascii="Candara" w:hAnsi="Candara"/>
            <w:color w:val="0000FF"/>
            <w:szCs w:val="24"/>
            <w:u w:val="single"/>
          </w:rPr>
          <w:t>magistrate</w:t>
        </w:r>
        <w:proofErr w:type="spellEnd"/>
        <w:r w:rsidR="00561FAA">
          <w:rPr>
            <w:rFonts w:ascii="Candara" w:hAnsi="Candara"/>
            <w:color w:val="0000FF"/>
            <w:szCs w:val="24"/>
            <w:u w:val="single"/>
          </w:rPr>
          <w:t xml:space="preserve"> administratif par concours - Conseil d'État</w:t>
        </w:r>
      </w:hyperlink>
      <w:r w:rsidR="00DF1F36" w:rsidRPr="00096744">
        <w:rPr>
          <w:rFonts w:ascii="Candara" w:hAnsi="Candara"/>
          <w:szCs w:val="24"/>
        </w:rPr>
        <w:t>.</w:t>
      </w:r>
    </w:p>
    <w:p w:rsidR="00402210" w:rsidRPr="007F35F8" w:rsidRDefault="00402210" w:rsidP="009932B3">
      <w:pPr>
        <w:jc w:val="both"/>
        <w:rPr>
          <w:rFonts w:ascii="Candara" w:hAnsi="Candara"/>
          <w:color w:val="333333"/>
        </w:rPr>
      </w:pPr>
    </w:p>
    <w:p w:rsidR="0025646B" w:rsidRPr="005D4502" w:rsidRDefault="0025646B" w:rsidP="009932B3">
      <w:pPr>
        <w:pStyle w:val="Corpsdetexte2"/>
        <w:spacing w:before="0"/>
        <w:rPr>
          <w:rFonts w:ascii="Candara" w:hAnsi="Candara"/>
          <w:szCs w:val="24"/>
        </w:rPr>
      </w:pPr>
      <w:r w:rsidRPr="005D4502">
        <w:rPr>
          <w:rFonts w:ascii="Candara" w:hAnsi="Candara"/>
          <w:szCs w:val="24"/>
        </w:rPr>
        <w:t>Aucun résultat ne sera communiqué par téléphone.</w:t>
      </w:r>
    </w:p>
    <w:p w:rsidR="006373AD" w:rsidRPr="007F35F8" w:rsidRDefault="006373AD" w:rsidP="00C4393A">
      <w:pPr>
        <w:jc w:val="both"/>
        <w:rPr>
          <w:rFonts w:ascii="Candara" w:hAnsi="Candara"/>
        </w:rPr>
      </w:pPr>
    </w:p>
    <w:p w:rsidR="0025646B" w:rsidRPr="00952756" w:rsidRDefault="0025646B" w:rsidP="00C4393A">
      <w:pPr>
        <w:jc w:val="both"/>
        <w:rPr>
          <w:rFonts w:ascii="Candara" w:hAnsi="Candara"/>
          <w:sz w:val="24"/>
          <w:szCs w:val="24"/>
        </w:rPr>
      </w:pPr>
      <w:r w:rsidRPr="00952756">
        <w:rPr>
          <w:rFonts w:ascii="Candara" w:hAnsi="Candara"/>
          <w:sz w:val="24"/>
          <w:szCs w:val="24"/>
        </w:rPr>
        <w:t>Les lauréats seront nommés au 1</w:t>
      </w:r>
      <w:r w:rsidRPr="00952756">
        <w:rPr>
          <w:rFonts w:ascii="Candara" w:hAnsi="Candara"/>
          <w:sz w:val="24"/>
          <w:szCs w:val="24"/>
          <w:vertAlign w:val="superscript"/>
        </w:rPr>
        <w:t>er</w:t>
      </w:r>
      <w:r w:rsidR="00DF1F36">
        <w:rPr>
          <w:rFonts w:ascii="Candara" w:hAnsi="Candara"/>
          <w:sz w:val="24"/>
          <w:szCs w:val="24"/>
        </w:rPr>
        <w:t xml:space="preserve"> janvier 2025</w:t>
      </w:r>
      <w:r w:rsidRPr="00952756">
        <w:rPr>
          <w:rFonts w:ascii="Candara" w:hAnsi="Candara"/>
          <w:sz w:val="24"/>
          <w:szCs w:val="24"/>
        </w:rPr>
        <w:t xml:space="preserve"> et effectueront une formation de six mois, au Centre de formation de la juridiction administrative à Montreuil (Seine-Saint-Denis), au cours de laquelle ils seront appelés à choisir leur affectation compte tenu de leur rang de classement sur la liste des candidats admis aux concours. La liste des postes à pourvoir, </w:t>
      </w:r>
      <w:r w:rsidRPr="00952756">
        <w:rPr>
          <w:rFonts w:ascii="Candara" w:hAnsi="Candara"/>
          <w:color w:val="000000"/>
          <w:sz w:val="24"/>
          <w:szCs w:val="24"/>
        </w:rPr>
        <w:t>y compris outre-mer,</w:t>
      </w:r>
      <w:r w:rsidRPr="00952756">
        <w:rPr>
          <w:rFonts w:ascii="Candara" w:hAnsi="Candara"/>
          <w:sz w:val="24"/>
          <w:szCs w:val="24"/>
        </w:rPr>
        <w:t xml:space="preserve"> est déterminée en fonction des besoins des juridictions. Il est toutefois souligné que le nombre de postes à pourvoir dans la région Île-de-France est limité. L’arrivée en juridict</w:t>
      </w:r>
      <w:r w:rsidR="00CB26EB">
        <w:rPr>
          <w:rFonts w:ascii="Candara" w:hAnsi="Candara"/>
          <w:sz w:val="24"/>
          <w:szCs w:val="24"/>
        </w:rPr>
        <w:t xml:space="preserve">ion aura lieu début juillet </w:t>
      </w:r>
      <w:r w:rsidR="00DF1F36">
        <w:rPr>
          <w:rFonts w:ascii="Candara" w:hAnsi="Candara"/>
          <w:sz w:val="24"/>
          <w:szCs w:val="24"/>
        </w:rPr>
        <w:t>2025</w:t>
      </w:r>
      <w:r w:rsidRPr="00952756">
        <w:rPr>
          <w:rFonts w:ascii="Candara" w:hAnsi="Candara"/>
          <w:sz w:val="24"/>
          <w:szCs w:val="24"/>
        </w:rPr>
        <w:t>.</w:t>
      </w:r>
    </w:p>
    <w:p w:rsidR="0025646B" w:rsidRPr="007F35F8" w:rsidRDefault="0025646B" w:rsidP="00C4393A">
      <w:pPr>
        <w:jc w:val="both"/>
        <w:rPr>
          <w:rFonts w:ascii="Candara" w:hAnsi="Candara"/>
        </w:rPr>
      </w:pPr>
    </w:p>
    <w:p w:rsidR="0025646B" w:rsidRPr="00952756" w:rsidRDefault="0025646B" w:rsidP="001A677B">
      <w:pPr>
        <w:jc w:val="both"/>
        <w:rPr>
          <w:rFonts w:ascii="Candara" w:hAnsi="Candara"/>
          <w:sz w:val="24"/>
          <w:u w:val="single"/>
        </w:rPr>
      </w:pPr>
      <w:r w:rsidRPr="00952756">
        <w:rPr>
          <w:rFonts w:ascii="Candara" w:hAnsi="Candara"/>
          <w:sz w:val="24"/>
          <w:u w:val="single"/>
        </w:rPr>
        <w:t>Information sur les fonctions incompatibles.</w:t>
      </w:r>
    </w:p>
    <w:p w:rsidR="0025646B" w:rsidRPr="009D635E" w:rsidRDefault="0025646B" w:rsidP="001A677B">
      <w:pPr>
        <w:jc w:val="both"/>
        <w:rPr>
          <w:rFonts w:ascii="Candara" w:hAnsi="Candara"/>
        </w:rPr>
      </w:pPr>
    </w:p>
    <w:p w:rsidR="009D635E" w:rsidRPr="00A808C6" w:rsidRDefault="00A808C6" w:rsidP="00124D5E">
      <w:pPr>
        <w:pStyle w:val="NormalWeb"/>
        <w:spacing w:before="0" w:beforeAutospacing="0" w:after="0" w:afterAutospacing="0"/>
        <w:jc w:val="both"/>
        <w:rPr>
          <w:rFonts w:ascii="Candara" w:hAnsi="Candara"/>
        </w:rPr>
      </w:pPr>
      <w:r w:rsidRPr="00A808C6">
        <w:rPr>
          <w:rFonts w:ascii="Candara" w:hAnsi="Candara"/>
        </w:rPr>
        <w:t xml:space="preserve">Voir les articles </w:t>
      </w:r>
      <w:hyperlink r:id="rId17" w:anchor="LEGIARTI000043632574" w:history="1">
        <w:r w:rsidRPr="00A808C6">
          <w:rPr>
            <w:rStyle w:val="Lienhypertexte"/>
            <w:rFonts w:ascii="Candara" w:hAnsi="Candara"/>
          </w:rPr>
          <w:t xml:space="preserve">L. 231-5 </w:t>
        </w:r>
        <w:r w:rsidRPr="00A808C6">
          <w:rPr>
            <w:rStyle w:val="Lienhypertexte"/>
            <w:rFonts w:ascii="Candara" w:hAnsi="Candara"/>
          </w:rPr>
          <w:t>à</w:t>
        </w:r>
        <w:r w:rsidRPr="00A808C6">
          <w:rPr>
            <w:rStyle w:val="Lienhypertexte"/>
            <w:rFonts w:ascii="Candara" w:hAnsi="Candara"/>
          </w:rPr>
          <w:t xml:space="preserve"> 231-9</w:t>
        </w:r>
      </w:hyperlink>
      <w:r w:rsidRPr="00A808C6">
        <w:rPr>
          <w:rFonts w:ascii="Candara" w:hAnsi="Candara"/>
        </w:rPr>
        <w:t xml:space="preserve"> du code de justice administrative.</w:t>
      </w:r>
    </w:p>
    <w:p w:rsidR="00A808C6" w:rsidRDefault="00A808C6" w:rsidP="00124D5E">
      <w:pPr>
        <w:pStyle w:val="NormalWeb"/>
        <w:spacing w:before="0" w:beforeAutospacing="0" w:after="0" w:afterAutospacing="0"/>
        <w:jc w:val="both"/>
        <w:rPr>
          <w:rFonts w:ascii="Candara" w:hAnsi="Candara"/>
          <w:sz w:val="20"/>
          <w:szCs w:val="20"/>
        </w:rPr>
      </w:pPr>
    </w:p>
    <w:p w:rsidR="00A808C6" w:rsidRPr="009D635E" w:rsidRDefault="00A808C6" w:rsidP="00124D5E">
      <w:pPr>
        <w:pStyle w:val="NormalWeb"/>
        <w:spacing w:before="0" w:beforeAutospacing="0" w:after="0" w:afterAutospacing="0"/>
        <w:jc w:val="both"/>
        <w:rPr>
          <w:rFonts w:ascii="Candara" w:hAnsi="Candara"/>
          <w:sz w:val="20"/>
          <w:szCs w:val="20"/>
        </w:rPr>
      </w:pPr>
    </w:p>
    <w:p w:rsidR="00DF1F36" w:rsidRPr="00096744" w:rsidRDefault="005D4502" w:rsidP="00DF1F36">
      <w:pPr>
        <w:pStyle w:val="Corpsdetexte2"/>
        <w:rPr>
          <w:rFonts w:ascii="Candara" w:hAnsi="Candara"/>
          <w:szCs w:val="24"/>
        </w:rPr>
      </w:pPr>
      <w:r w:rsidRPr="009D635E">
        <w:rPr>
          <w:rFonts w:ascii="Candara" w:hAnsi="Candara"/>
        </w:rPr>
        <w:t>Toutes les informations concernant ces deux concours sont disponibles sur le site internet du Conseil d’Etat et accessibles à l’adresse suivante :</w:t>
      </w:r>
      <w:r w:rsidRPr="00245AC8">
        <w:t xml:space="preserve"> </w:t>
      </w:r>
      <w:hyperlink r:id="rId18" w:history="1">
        <w:r w:rsidR="00561FAA">
          <w:rPr>
            <w:rFonts w:ascii="Candara" w:hAnsi="Candara"/>
            <w:color w:val="0000FF"/>
            <w:szCs w:val="24"/>
            <w:u w:val="single"/>
          </w:rPr>
          <w:t xml:space="preserve">Devenez magistrat et </w:t>
        </w:r>
        <w:proofErr w:type="spellStart"/>
        <w:r w:rsidR="00561FAA">
          <w:rPr>
            <w:rFonts w:ascii="Candara" w:hAnsi="Candara"/>
            <w:color w:val="0000FF"/>
            <w:szCs w:val="24"/>
            <w:u w:val="single"/>
          </w:rPr>
          <w:t>magistrate</w:t>
        </w:r>
        <w:proofErr w:type="spellEnd"/>
        <w:r w:rsidR="00561FAA">
          <w:rPr>
            <w:rFonts w:ascii="Candara" w:hAnsi="Candara"/>
            <w:color w:val="0000FF"/>
            <w:szCs w:val="24"/>
            <w:u w:val="single"/>
          </w:rPr>
          <w:t xml:space="preserve"> administratif par concours - Conseil d'État</w:t>
        </w:r>
      </w:hyperlink>
      <w:r w:rsidR="00DF1F36" w:rsidRPr="00096744">
        <w:rPr>
          <w:rFonts w:ascii="Candara" w:hAnsi="Candara"/>
          <w:szCs w:val="24"/>
        </w:rPr>
        <w:t>.</w:t>
      </w:r>
    </w:p>
    <w:p w:rsidR="005D4502" w:rsidRPr="009D635E" w:rsidRDefault="005D4502" w:rsidP="00124D5E">
      <w:pPr>
        <w:pStyle w:val="NormalWeb"/>
        <w:spacing w:before="0" w:beforeAutospacing="0" w:after="0" w:afterAutospacing="0"/>
        <w:jc w:val="both"/>
        <w:rPr>
          <w:rStyle w:val="Lienhypertexte"/>
        </w:rPr>
      </w:pPr>
    </w:p>
    <w:sectPr w:rsidR="005D4502" w:rsidRPr="009D635E" w:rsidSect="009D635E">
      <w:headerReference w:type="even" r:id="rId19"/>
      <w:headerReference w:type="default" r:id="rId20"/>
      <w:footerReference w:type="default" r:id="rId21"/>
      <w:headerReference w:type="first" r:id="rId22"/>
      <w:pgSz w:w="11906" w:h="16838"/>
      <w:pgMar w:top="1134" w:right="1418" w:bottom="142"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A7" w:rsidRDefault="006C37A7">
      <w:r>
        <w:separator/>
      </w:r>
    </w:p>
  </w:endnote>
  <w:endnote w:type="continuationSeparator" w:id="0">
    <w:p w:rsidR="006C37A7" w:rsidRDefault="006C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AD" w:rsidRDefault="006373AD">
    <w:pPr>
      <w:pStyle w:val="Pieddepage"/>
      <w:jc w:val="right"/>
    </w:pPr>
    <w:r>
      <w:fldChar w:fldCharType="begin"/>
    </w:r>
    <w:r>
      <w:instrText>PAGE   \* MERGEFORMAT</w:instrText>
    </w:r>
    <w:r>
      <w:fldChar w:fldCharType="separate"/>
    </w:r>
    <w:r w:rsidR="00561FAA">
      <w:rPr>
        <w:noProof/>
      </w:rPr>
      <w:t>7</w:t>
    </w:r>
    <w:r>
      <w:fldChar w:fldCharType="end"/>
    </w:r>
  </w:p>
  <w:p w:rsidR="006373AD" w:rsidRDefault="006373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A7" w:rsidRDefault="006C37A7">
      <w:r>
        <w:separator/>
      </w:r>
    </w:p>
  </w:footnote>
  <w:footnote w:type="continuationSeparator" w:id="0">
    <w:p w:rsidR="006C37A7" w:rsidRDefault="006C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2564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25646B" w:rsidRDefault="002564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2564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61FAA">
      <w:rPr>
        <w:rStyle w:val="Numrodepage"/>
        <w:noProof/>
      </w:rPr>
      <w:t>7</w:t>
    </w:r>
    <w:r>
      <w:rPr>
        <w:rStyle w:val="Numrodepage"/>
      </w:rPr>
      <w:fldChar w:fldCharType="end"/>
    </w:r>
  </w:p>
  <w:p w:rsidR="0025646B" w:rsidRDefault="002564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7364DA" w:rsidP="001A677B">
    <w:pPr>
      <w:pStyle w:val="En-tte"/>
      <w:jc w:val="center"/>
    </w:pPr>
    <w:r>
      <w:rPr>
        <w:noProof/>
      </w:rPr>
      <w:drawing>
        <wp:anchor distT="0" distB="0" distL="0" distR="114300" simplePos="0" relativeHeight="251657728" behindDoc="0" locked="0" layoutInCell="1" allowOverlap="1">
          <wp:simplePos x="0" y="0"/>
          <wp:positionH relativeFrom="page">
            <wp:posOffset>0</wp:posOffset>
          </wp:positionH>
          <wp:positionV relativeFrom="page">
            <wp:posOffset>0</wp:posOffset>
          </wp:positionV>
          <wp:extent cx="7526655" cy="122428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6655" cy="1224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4A2"/>
    <w:multiLevelType w:val="hybridMultilevel"/>
    <w:tmpl w:val="E4D2F354"/>
    <w:lvl w:ilvl="0" w:tplc="3378DBFE">
      <w:start w:val="1"/>
      <w:numFmt w:val="upperLetter"/>
      <w:lvlText w:val="%1-"/>
      <w:lvlJc w:val="left"/>
      <w:pPr>
        <w:tabs>
          <w:tab w:val="num" w:pos="720"/>
        </w:tabs>
        <w:ind w:left="720" w:hanging="360"/>
      </w:pPr>
      <w:rPr>
        <w:rFonts w:cs="Times New Roman" w:hint="default"/>
      </w:rPr>
    </w:lvl>
    <w:lvl w:ilvl="1" w:tplc="5B26518E" w:tentative="1">
      <w:start w:val="1"/>
      <w:numFmt w:val="lowerLetter"/>
      <w:lvlText w:val="%2."/>
      <w:lvlJc w:val="left"/>
      <w:pPr>
        <w:tabs>
          <w:tab w:val="num" w:pos="1440"/>
        </w:tabs>
        <w:ind w:left="1440" w:hanging="360"/>
      </w:pPr>
      <w:rPr>
        <w:rFonts w:cs="Times New Roman"/>
      </w:rPr>
    </w:lvl>
    <w:lvl w:ilvl="2" w:tplc="3F8A25A0" w:tentative="1">
      <w:start w:val="1"/>
      <w:numFmt w:val="lowerRoman"/>
      <w:lvlText w:val="%3."/>
      <w:lvlJc w:val="right"/>
      <w:pPr>
        <w:tabs>
          <w:tab w:val="num" w:pos="2160"/>
        </w:tabs>
        <w:ind w:left="2160" w:hanging="180"/>
      </w:pPr>
      <w:rPr>
        <w:rFonts w:cs="Times New Roman"/>
      </w:rPr>
    </w:lvl>
    <w:lvl w:ilvl="3" w:tplc="BA7CD586" w:tentative="1">
      <w:start w:val="1"/>
      <w:numFmt w:val="decimal"/>
      <w:lvlText w:val="%4."/>
      <w:lvlJc w:val="left"/>
      <w:pPr>
        <w:tabs>
          <w:tab w:val="num" w:pos="2880"/>
        </w:tabs>
        <w:ind w:left="2880" w:hanging="360"/>
      </w:pPr>
      <w:rPr>
        <w:rFonts w:cs="Times New Roman"/>
      </w:rPr>
    </w:lvl>
    <w:lvl w:ilvl="4" w:tplc="1630A576" w:tentative="1">
      <w:start w:val="1"/>
      <w:numFmt w:val="lowerLetter"/>
      <w:lvlText w:val="%5."/>
      <w:lvlJc w:val="left"/>
      <w:pPr>
        <w:tabs>
          <w:tab w:val="num" w:pos="3600"/>
        </w:tabs>
        <w:ind w:left="3600" w:hanging="360"/>
      </w:pPr>
      <w:rPr>
        <w:rFonts w:cs="Times New Roman"/>
      </w:rPr>
    </w:lvl>
    <w:lvl w:ilvl="5" w:tplc="488EC78E" w:tentative="1">
      <w:start w:val="1"/>
      <w:numFmt w:val="lowerRoman"/>
      <w:lvlText w:val="%6."/>
      <w:lvlJc w:val="right"/>
      <w:pPr>
        <w:tabs>
          <w:tab w:val="num" w:pos="4320"/>
        </w:tabs>
        <w:ind w:left="4320" w:hanging="180"/>
      </w:pPr>
      <w:rPr>
        <w:rFonts w:cs="Times New Roman"/>
      </w:rPr>
    </w:lvl>
    <w:lvl w:ilvl="6" w:tplc="0644AAE4" w:tentative="1">
      <w:start w:val="1"/>
      <w:numFmt w:val="decimal"/>
      <w:lvlText w:val="%7."/>
      <w:lvlJc w:val="left"/>
      <w:pPr>
        <w:tabs>
          <w:tab w:val="num" w:pos="5040"/>
        </w:tabs>
        <w:ind w:left="5040" w:hanging="360"/>
      </w:pPr>
      <w:rPr>
        <w:rFonts w:cs="Times New Roman"/>
      </w:rPr>
    </w:lvl>
    <w:lvl w:ilvl="7" w:tplc="585079A8" w:tentative="1">
      <w:start w:val="1"/>
      <w:numFmt w:val="lowerLetter"/>
      <w:lvlText w:val="%8."/>
      <w:lvlJc w:val="left"/>
      <w:pPr>
        <w:tabs>
          <w:tab w:val="num" w:pos="5760"/>
        </w:tabs>
        <w:ind w:left="5760" w:hanging="360"/>
      </w:pPr>
      <w:rPr>
        <w:rFonts w:cs="Times New Roman"/>
      </w:rPr>
    </w:lvl>
    <w:lvl w:ilvl="8" w:tplc="9842C2DE" w:tentative="1">
      <w:start w:val="1"/>
      <w:numFmt w:val="lowerRoman"/>
      <w:lvlText w:val="%9."/>
      <w:lvlJc w:val="right"/>
      <w:pPr>
        <w:tabs>
          <w:tab w:val="num" w:pos="6480"/>
        </w:tabs>
        <w:ind w:left="6480" w:hanging="180"/>
      </w:pPr>
      <w:rPr>
        <w:rFonts w:cs="Times New Roman"/>
      </w:rPr>
    </w:lvl>
  </w:abstractNum>
  <w:abstractNum w:abstractNumId="1" w15:restartNumberingAfterBreak="0">
    <w:nsid w:val="013F7367"/>
    <w:multiLevelType w:val="hybridMultilevel"/>
    <w:tmpl w:val="1CC035C0"/>
    <w:lvl w:ilvl="0" w:tplc="9E744268">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160EC"/>
    <w:multiLevelType w:val="singleLevel"/>
    <w:tmpl w:val="9E744268"/>
    <w:lvl w:ilvl="0">
      <w:numFmt w:val="bullet"/>
      <w:lvlText w:val="-"/>
      <w:lvlJc w:val="left"/>
      <w:pPr>
        <w:tabs>
          <w:tab w:val="num" w:pos="360"/>
        </w:tabs>
        <w:ind w:left="360" w:hanging="360"/>
      </w:pPr>
      <w:rPr>
        <w:rFonts w:hint="default"/>
      </w:rPr>
    </w:lvl>
  </w:abstractNum>
  <w:abstractNum w:abstractNumId="3" w15:restartNumberingAfterBreak="0">
    <w:nsid w:val="040F54A0"/>
    <w:multiLevelType w:val="hybridMultilevel"/>
    <w:tmpl w:val="6792AB9C"/>
    <w:lvl w:ilvl="0" w:tplc="B3569390">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C6967"/>
    <w:multiLevelType w:val="singleLevel"/>
    <w:tmpl w:val="9E744268"/>
    <w:lvl w:ilvl="0">
      <w:numFmt w:val="bullet"/>
      <w:lvlText w:val="-"/>
      <w:lvlJc w:val="left"/>
      <w:pPr>
        <w:tabs>
          <w:tab w:val="num" w:pos="360"/>
        </w:tabs>
        <w:ind w:left="360" w:hanging="360"/>
      </w:pPr>
      <w:rPr>
        <w:rFonts w:hint="default"/>
      </w:rPr>
    </w:lvl>
  </w:abstractNum>
  <w:abstractNum w:abstractNumId="5" w15:restartNumberingAfterBreak="0">
    <w:nsid w:val="18BA4D61"/>
    <w:multiLevelType w:val="hybridMultilevel"/>
    <w:tmpl w:val="A19C5EBC"/>
    <w:lvl w:ilvl="0" w:tplc="D7CC50FA">
      <w:numFmt w:val="bullet"/>
      <w:lvlText w:val="-"/>
      <w:lvlJc w:val="left"/>
      <w:pPr>
        <w:tabs>
          <w:tab w:val="num" w:pos="720"/>
        </w:tabs>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6" w15:restartNumberingAfterBreak="0">
    <w:nsid w:val="1AD93A1B"/>
    <w:multiLevelType w:val="singleLevel"/>
    <w:tmpl w:val="9E744268"/>
    <w:lvl w:ilvl="0">
      <w:numFmt w:val="bullet"/>
      <w:lvlText w:val="-"/>
      <w:lvlJc w:val="left"/>
      <w:pPr>
        <w:tabs>
          <w:tab w:val="num" w:pos="360"/>
        </w:tabs>
        <w:ind w:left="360" w:hanging="360"/>
      </w:pPr>
      <w:rPr>
        <w:rFonts w:hint="default"/>
      </w:rPr>
    </w:lvl>
  </w:abstractNum>
  <w:abstractNum w:abstractNumId="7" w15:restartNumberingAfterBreak="0">
    <w:nsid w:val="27495D2B"/>
    <w:multiLevelType w:val="hybridMultilevel"/>
    <w:tmpl w:val="70D8994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29769F"/>
    <w:multiLevelType w:val="singleLevel"/>
    <w:tmpl w:val="9E744268"/>
    <w:lvl w:ilvl="0">
      <w:start w:val="4"/>
      <w:numFmt w:val="bullet"/>
      <w:lvlText w:val="-"/>
      <w:lvlJc w:val="left"/>
      <w:pPr>
        <w:tabs>
          <w:tab w:val="num" w:pos="360"/>
        </w:tabs>
        <w:ind w:left="360" w:hanging="360"/>
      </w:pPr>
      <w:rPr>
        <w:rFonts w:hint="default"/>
      </w:rPr>
    </w:lvl>
  </w:abstractNum>
  <w:abstractNum w:abstractNumId="9" w15:restartNumberingAfterBreak="0">
    <w:nsid w:val="2F534F53"/>
    <w:multiLevelType w:val="singleLevel"/>
    <w:tmpl w:val="040C0011"/>
    <w:lvl w:ilvl="0">
      <w:start w:val="1"/>
      <w:numFmt w:val="decimal"/>
      <w:lvlText w:val="%1)"/>
      <w:lvlJc w:val="left"/>
      <w:pPr>
        <w:tabs>
          <w:tab w:val="num" w:pos="720"/>
        </w:tabs>
        <w:ind w:left="720" w:hanging="360"/>
      </w:pPr>
      <w:rPr>
        <w:rFonts w:cs="Times New Roman"/>
      </w:rPr>
    </w:lvl>
  </w:abstractNum>
  <w:abstractNum w:abstractNumId="10" w15:restartNumberingAfterBreak="0">
    <w:nsid w:val="31A7133D"/>
    <w:multiLevelType w:val="hybridMultilevel"/>
    <w:tmpl w:val="98D0EB4C"/>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2C6705"/>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435F5218"/>
    <w:multiLevelType w:val="hybridMultilevel"/>
    <w:tmpl w:val="704E0116"/>
    <w:lvl w:ilvl="0" w:tplc="040C0003">
      <w:start w:val="1"/>
      <w:numFmt w:val="bullet"/>
      <w:lvlText w:val="o"/>
      <w:lvlJc w:val="left"/>
      <w:pPr>
        <w:ind w:left="437" w:hanging="360"/>
      </w:pPr>
      <w:rPr>
        <w:rFonts w:ascii="Courier New" w:hAnsi="Courier New" w:hint="default"/>
      </w:rPr>
    </w:lvl>
    <w:lvl w:ilvl="1" w:tplc="040C0003">
      <w:start w:val="1"/>
      <w:numFmt w:val="bullet"/>
      <w:lvlText w:val="o"/>
      <w:lvlJc w:val="left"/>
      <w:pPr>
        <w:ind w:left="1157" w:hanging="360"/>
      </w:pPr>
      <w:rPr>
        <w:rFonts w:ascii="Courier New" w:hAnsi="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3" w15:restartNumberingAfterBreak="0">
    <w:nsid w:val="4BD86079"/>
    <w:multiLevelType w:val="multilevel"/>
    <w:tmpl w:val="7758F79C"/>
    <w:lvl w:ilvl="0">
      <w:start w:val="1"/>
      <w:numFmt w:val="decimal"/>
      <w:lvlText w:val="%1."/>
      <w:lvlJc w:val="left"/>
      <w:pPr>
        <w:ind w:left="375" w:hanging="375"/>
      </w:pPr>
      <w:rPr>
        <w:rFonts w:cs="Times New Roman" w:hint="default"/>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080" w:hanging="108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440" w:hanging="144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800" w:hanging="180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4" w15:restartNumberingAfterBreak="0">
    <w:nsid w:val="562E6934"/>
    <w:multiLevelType w:val="singleLevel"/>
    <w:tmpl w:val="86FE5FBC"/>
    <w:lvl w:ilvl="0">
      <w:start w:val="1"/>
      <w:numFmt w:val="decimal"/>
      <w:lvlText w:val="%1."/>
      <w:lvlJc w:val="left"/>
      <w:pPr>
        <w:tabs>
          <w:tab w:val="num" w:pos="360"/>
        </w:tabs>
        <w:ind w:left="360" w:hanging="360"/>
      </w:pPr>
      <w:rPr>
        <w:rFonts w:cs="Times New Roman" w:hint="default"/>
        <w:b/>
      </w:rPr>
    </w:lvl>
  </w:abstractNum>
  <w:abstractNum w:abstractNumId="15" w15:restartNumberingAfterBreak="0">
    <w:nsid w:val="56BB0B77"/>
    <w:multiLevelType w:val="singleLevel"/>
    <w:tmpl w:val="9E744268"/>
    <w:lvl w:ilvl="0">
      <w:numFmt w:val="bullet"/>
      <w:lvlText w:val="-"/>
      <w:lvlJc w:val="left"/>
      <w:pPr>
        <w:tabs>
          <w:tab w:val="num" w:pos="360"/>
        </w:tabs>
        <w:ind w:left="360" w:hanging="360"/>
      </w:pPr>
      <w:rPr>
        <w:rFonts w:hint="default"/>
      </w:rPr>
    </w:lvl>
  </w:abstractNum>
  <w:abstractNum w:abstractNumId="16" w15:restartNumberingAfterBreak="0">
    <w:nsid w:val="58EC1ABC"/>
    <w:multiLevelType w:val="multilevel"/>
    <w:tmpl w:val="9CA6154A"/>
    <w:lvl w:ilvl="0">
      <w:start w:val="1"/>
      <w:numFmt w:val="decimal"/>
      <w:lvlText w:val="%1."/>
      <w:lvlJc w:val="left"/>
      <w:pPr>
        <w:ind w:left="435" w:hanging="435"/>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5D512F75"/>
    <w:multiLevelType w:val="hybridMultilevel"/>
    <w:tmpl w:val="4DDE93D8"/>
    <w:lvl w:ilvl="0" w:tplc="CFD82C70">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D2ED0"/>
    <w:multiLevelType w:val="singleLevel"/>
    <w:tmpl w:val="9E744268"/>
    <w:lvl w:ilvl="0">
      <w:numFmt w:val="bullet"/>
      <w:lvlText w:val="-"/>
      <w:lvlJc w:val="left"/>
      <w:pPr>
        <w:tabs>
          <w:tab w:val="num" w:pos="360"/>
        </w:tabs>
        <w:ind w:left="360" w:hanging="360"/>
      </w:pPr>
      <w:rPr>
        <w:rFonts w:hint="default"/>
      </w:rPr>
    </w:lvl>
  </w:abstractNum>
  <w:abstractNum w:abstractNumId="19" w15:restartNumberingAfterBreak="0">
    <w:nsid w:val="6EB14C4F"/>
    <w:multiLevelType w:val="hybridMultilevel"/>
    <w:tmpl w:val="4CB67352"/>
    <w:lvl w:ilvl="0" w:tplc="9E744268">
      <w:start w:val="4"/>
      <w:numFmt w:val="bullet"/>
      <w:lvlText w:val="-"/>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3F77C4"/>
    <w:multiLevelType w:val="singleLevel"/>
    <w:tmpl w:val="9E744268"/>
    <w:lvl w:ilvl="0">
      <w:start w:val="2"/>
      <w:numFmt w:val="bullet"/>
      <w:lvlText w:val="-"/>
      <w:lvlJc w:val="left"/>
      <w:pPr>
        <w:tabs>
          <w:tab w:val="num" w:pos="360"/>
        </w:tabs>
        <w:ind w:left="360" w:hanging="360"/>
      </w:pPr>
      <w:rPr>
        <w:rFonts w:hint="default"/>
      </w:rPr>
    </w:lvl>
  </w:abstractNum>
  <w:abstractNum w:abstractNumId="21" w15:restartNumberingAfterBreak="0">
    <w:nsid w:val="7EB953BC"/>
    <w:multiLevelType w:val="singleLevel"/>
    <w:tmpl w:val="9E744268"/>
    <w:lvl w:ilvl="0">
      <w:start w:val="2"/>
      <w:numFmt w:val="bullet"/>
      <w:lvlText w:val="-"/>
      <w:lvlJc w:val="left"/>
      <w:pPr>
        <w:tabs>
          <w:tab w:val="num" w:pos="360"/>
        </w:tabs>
        <w:ind w:left="360" w:hanging="360"/>
      </w:pPr>
      <w:rPr>
        <w:rFonts w:hint="default"/>
      </w:rPr>
    </w:lvl>
  </w:abstractNum>
  <w:num w:numId="1">
    <w:abstractNumId w:val="9"/>
  </w:num>
  <w:num w:numId="2">
    <w:abstractNumId w:val="20"/>
  </w:num>
  <w:num w:numId="3">
    <w:abstractNumId w:val="21"/>
  </w:num>
  <w:num w:numId="4">
    <w:abstractNumId w:val="8"/>
  </w:num>
  <w:num w:numId="5">
    <w:abstractNumId w:val="4"/>
  </w:num>
  <w:num w:numId="6">
    <w:abstractNumId w:val="15"/>
  </w:num>
  <w:num w:numId="7">
    <w:abstractNumId w:val="2"/>
  </w:num>
  <w:num w:numId="8">
    <w:abstractNumId w:val="6"/>
  </w:num>
  <w:num w:numId="9">
    <w:abstractNumId w:val="18"/>
  </w:num>
  <w:num w:numId="10">
    <w:abstractNumId w:val="14"/>
  </w:num>
  <w:num w:numId="11">
    <w:abstractNumId w:val="0"/>
  </w:num>
  <w:num w:numId="12">
    <w:abstractNumId w:val="1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0"/>
  </w:num>
  <w:num w:numId="17">
    <w:abstractNumId w:val="7"/>
  </w:num>
  <w:num w:numId="18">
    <w:abstractNumId w:val="19"/>
  </w:num>
  <w:num w:numId="19">
    <w:abstractNumId w:val="3"/>
  </w:num>
  <w:num w:numId="20">
    <w:abstractNumId w:val="17"/>
  </w:num>
  <w:num w:numId="21">
    <w:abstractNumId w:val="1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2E"/>
    <w:rsid w:val="000000C4"/>
    <w:rsid w:val="00000954"/>
    <w:rsid w:val="000041B0"/>
    <w:rsid w:val="0002523F"/>
    <w:rsid w:val="00031867"/>
    <w:rsid w:val="000359CD"/>
    <w:rsid w:val="00052913"/>
    <w:rsid w:val="000617C5"/>
    <w:rsid w:val="0006272E"/>
    <w:rsid w:val="00063839"/>
    <w:rsid w:val="000761B5"/>
    <w:rsid w:val="00096744"/>
    <w:rsid w:val="000B15F3"/>
    <w:rsid w:val="000B1A80"/>
    <w:rsid w:val="000B4209"/>
    <w:rsid w:val="000C5D87"/>
    <w:rsid w:val="000C5FD2"/>
    <w:rsid w:val="000D1AA1"/>
    <w:rsid w:val="000D1F45"/>
    <w:rsid w:val="000D2B80"/>
    <w:rsid w:val="000D7CC9"/>
    <w:rsid w:val="000E01E8"/>
    <w:rsid w:val="000E1BE4"/>
    <w:rsid w:val="000E30AC"/>
    <w:rsid w:val="000E4DB3"/>
    <w:rsid w:val="000E5A76"/>
    <w:rsid w:val="000F0340"/>
    <w:rsid w:val="000F0AF0"/>
    <w:rsid w:val="000F32E0"/>
    <w:rsid w:val="001060AB"/>
    <w:rsid w:val="00107DF6"/>
    <w:rsid w:val="00114079"/>
    <w:rsid w:val="001163FA"/>
    <w:rsid w:val="00124D5E"/>
    <w:rsid w:val="00131C56"/>
    <w:rsid w:val="00145613"/>
    <w:rsid w:val="00145726"/>
    <w:rsid w:val="001457D0"/>
    <w:rsid w:val="00146973"/>
    <w:rsid w:val="00151C66"/>
    <w:rsid w:val="00154E7D"/>
    <w:rsid w:val="00156AD5"/>
    <w:rsid w:val="00161494"/>
    <w:rsid w:val="00161FB2"/>
    <w:rsid w:val="00162C6E"/>
    <w:rsid w:val="001725D0"/>
    <w:rsid w:val="00175246"/>
    <w:rsid w:val="00181A19"/>
    <w:rsid w:val="00186944"/>
    <w:rsid w:val="001941A9"/>
    <w:rsid w:val="00196CD4"/>
    <w:rsid w:val="001A677B"/>
    <w:rsid w:val="001B738D"/>
    <w:rsid w:val="001C018D"/>
    <w:rsid w:val="001C6059"/>
    <w:rsid w:val="001C6DC7"/>
    <w:rsid w:val="001D1F83"/>
    <w:rsid w:val="001E3A18"/>
    <w:rsid w:val="001E6BCF"/>
    <w:rsid w:val="001E701D"/>
    <w:rsid w:val="001E7187"/>
    <w:rsid w:val="00201C8D"/>
    <w:rsid w:val="00202CED"/>
    <w:rsid w:val="00206022"/>
    <w:rsid w:val="0020658D"/>
    <w:rsid w:val="00214631"/>
    <w:rsid w:val="00214ADF"/>
    <w:rsid w:val="00217E75"/>
    <w:rsid w:val="00221F8F"/>
    <w:rsid w:val="00226C92"/>
    <w:rsid w:val="00232586"/>
    <w:rsid w:val="002361E6"/>
    <w:rsid w:val="0024388A"/>
    <w:rsid w:val="002465F7"/>
    <w:rsid w:val="0025646B"/>
    <w:rsid w:val="0026079E"/>
    <w:rsid w:val="00265C73"/>
    <w:rsid w:val="002665B3"/>
    <w:rsid w:val="00266E5F"/>
    <w:rsid w:val="00271398"/>
    <w:rsid w:val="00273017"/>
    <w:rsid w:val="00280463"/>
    <w:rsid w:val="00290197"/>
    <w:rsid w:val="00291833"/>
    <w:rsid w:val="0029225E"/>
    <w:rsid w:val="002975C0"/>
    <w:rsid w:val="002A082D"/>
    <w:rsid w:val="002A1404"/>
    <w:rsid w:val="002A19AF"/>
    <w:rsid w:val="002A54AB"/>
    <w:rsid w:val="002B2957"/>
    <w:rsid w:val="002B6D48"/>
    <w:rsid w:val="002E1C3A"/>
    <w:rsid w:val="002E5BA3"/>
    <w:rsid w:val="002E5BC8"/>
    <w:rsid w:val="002E77D4"/>
    <w:rsid w:val="002F26E6"/>
    <w:rsid w:val="002F5759"/>
    <w:rsid w:val="002F5F04"/>
    <w:rsid w:val="0030135A"/>
    <w:rsid w:val="00305076"/>
    <w:rsid w:val="00313365"/>
    <w:rsid w:val="00317413"/>
    <w:rsid w:val="003344EE"/>
    <w:rsid w:val="00346970"/>
    <w:rsid w:val="00357FE2"/>
    <w:rsid w:val="00362439"/>
    <w:rsid w:val="003646C6"/>
    <w:rsid w:val="00371575"/>
    <w:rsid w:val="003733BB"/>
    <w:rsid w:val="00380A52"/>
    <w:rsid w:val="00390085"/>
    <w:rsid w:val="00397C6F"/>
    <w:rsid w:val="003A2615"/>
    <w:rsid w:val="003A2892"/>
    <w:rsid w:val="003A4990"/>
    <w:rsid w:val="003A7037"/>
    <w:rsid w:val="003B40AE"/>
    <w:rsid w:val="003C065B"/>
    <w:rsid w:val="003C23BF"/>
    <w:rsid w:val="003C24DF"/>
    <w:rsid w:val="003D53B6"/>
    <w:rsid w:val="003D5DF1"/>
    <w:rsid w:val="003E55C7"/>
    <w:rsid w:val="003F1446"/>
    <w:rsid w:val="00402210"/>
    <w:rsid w:val="00407EFE"/>
    <w:rsid w:val="00416336"/>
    <w:rsid w:val="00417466"/>
    <w:rsid w:val="00426AC5"/>
    <w:rsid w:val="00426FD7"/>
    <w:rsid w:val="00427071"/>
    <w:rsid w:val="00454014"/>
    <w:rsid w:val="00457082"/>
    <w:rsid w:val="004579D0"/>
    <w:rsid w:val="00461EF1"/>
    <w:rsid w:val="00462482"/>
    <w:rsid w:val="0046323A"/>
    <w:rsid w:val="00465C9C"/>
    <w:rsid w:val="00467BEA"/>
    <w:rsid w:val="00476FC5"/>
    <w:rsid w:val="004873B6"/>
    <w:rsid w:val="00492D37"/>
    <w:rsid w:val="004A2976"/>
    <w:rsid w:val="004A2C8B"/>
    <w:rsid w:val="004B578F"/>
    <w:rsid w:val="004C1CDA"/>
    <w:rsid w:val="004C3B69"/>
    <w:rsid w:val="004C620C"/>
    <w:rsid w:val="004D57F2"/>
    <w:rsid w:val="004D610D"/>
    <w:rsid w:val="004E4E35"/>
    <w:rsid w:val="004F420A"/>
    <w:rsid w:val="00500B10"/>
    <w:rsid w:val="00504E6B"/>
    <w:rsid w:val="00514840"/>
    <w:rsid w:val="00514D62"/>
    <w:rsid w:val="00526A97"/>
    <w:rsid w:val="00534FB8"/>
    <w:rsid w:val="00540852"/>
    <w:rsid w:val="005442D4"/>
    <w:rsid w:val="00545127"/>
    <w:rsid w:val="00560A1D"/>
    <w:rsid w:val="00561FAA"/>
    <w:rsid w:val="00572EB6"/>
    <w:rsid w:val="00582559"/>
    <w:rsid w:val="005842D9"/>
    <w:rsid w:val="00590B42"/>
    <w:rsid w:val="00597E0A"/>
    <w:rsid w:val="005A011D"/>
    <w:rsid w:val="005A4E78"/>
    <w:rsid w:val="005A663F"/>
    <w:rsid w:val="005C2397"/>
    <w:rsid w:val="005C2758"/>
    <w:rsid w:val="005D4502"/>
    <w:rsid w:val="005D4D59"/>
    <w:rsid w:val="005E0F6E"/>
    <w:rsid w:val="005E1391"/>
    <w:rsid w:val="005F3D3B"/>
    <w:rsid w:val="005F548B"/>
    <w:rsid w:val="00600813"/>
    <w:rsid w:val="006139F1"/>
    <w:rsid w:val="00617504"/>
    <w:rsid w:val="00632DD9"/>
    <w:rsid w:val="006373AD"/>
    <w:rsid w:val="006378BE"/>
    <w:rsid w:val="00641573"/>
    <w:rsid w:val="00645CEE"/>
    <w:rsid w:val="00653E4C"/>
    <w:rsid w:val="00662E8E"/>
    <w:rsid w:val="00665193"/>
    <w:rsid w:val="006746BE"/>
    <w:rsid w:val="00676F41"/>
    <w:rsid w:val="0068177D"/>
    <w:rsid w:val="00686BE4"/>
    <w:rsid w:val="00692369"/>
    <w:rsid w:val="00695A24"/>
    <w:rsid w:val="00695DA5"/>
    <w:rsid w:val="0069663F"/>
    <w:rsid w:val="006A5579"/>
    <w:rsid w:val="006B37FB"/>
    <w:rsid w:val="006B7474"/>
    <w:rsid w:val="006C0A7B"/>
    <w:rsid w:val="006C3377"/>
    <w:rsid w:val="006C33B3"/>
    <w:rsid w:val="006C37A7"/>
    <w:rsid w:val="006D3F0E"/>
    <w:rsid w:val="006E0BEB"/>
    <w:rsid w:val="006E61CD"/>
    <w:rsid w:val="006F5B96"/>
    <w:rsid w:val="00700464"/>
    <w:rsid w:val="00703E83"/>
    <w:rsid w:val="00705D66"/>
    <w:rsid w:val="007073EE"/>
    <w:rsid w:val="00707718"/>
    <w:rsid w:val="007149F5"/>
    <w:rsid w:val="007157D3"/>
    <w:rsid w:val="00720223"/>
    <w:rsid w:val="00723F66"/>
    <w:rsid w:val="00731E08"/>
    <w:rsid w:val="00732DD4"/>
    <w:rsid w:val="00734437"/>
    <w:rsid w:val="007350AA"/>
    <w:rsid w:val="007364DA"/>
    <w:rsid w:val="00751A20"/>
    <w:rsid w:val="00755CB9"/>
    <w:rsid w:val="007578A0"/>
    <w:rsid w:val="007633E4"/>
    <w:rsid w:val="00763DAB"/>
    <w:rsid w:val="00766C05"/>
    <w:rsid w:val="00771004"/>
    <w:rsid w:val="00772767"/>
    <w:rsid w:val="00773A4B"/>
    <w:rsid w:val="00780734"/>
    <w:rsid w:val="00780B68"/>
    <w:rsid w:val="00786ACA"/>
    <w:rsid w:val="007878E8"/>
    <w:rsid w:val="00792B15"/>
    <w:rsid w:val="007A0162"/>
    <w:rsid w:val="007A1E44"/>
    <w:rsid w:val="007B00FA"/>
    <w:rsid w:val="007B2EE3"/>
    <w:rsid w:val="007B6BFF"/>
    <w:rsid w:val="007C33DB"/>
    <w:rsid w:val="007C43D4"/>
    <w:rsid w:val="007D10E7"/>
    <w:rsid w:val="007D6AB3"/>
    <w:rsid w:val="007E188D"/>
    <w:rsid w:val="007E43C8"/>
    <w:rsid w:val="007F35F8"/>
    <w:rsid w:val="007F4FCF"/>
    <w:rsid w:val="007F7D0C"/>
    <w:rsid w:val="00800AD9"/>
    <w:rsid w:val="00800F12"/>
    <w:rsid w:val="00801844"/>
    <w:rsid w:val="00804FFB"/>
    <w:rsid w:val="00821062"/>
    <w:rsid w:val="00823315"/>
    <w:rsid w:val="00830FDF"/>
    <w:rsid w:val="00832699"/>
    <w:rsid w:val="0083712D"/>
    <w:rsid w:val="00837511"/>
    <w:rsid w:val="00837CAB"/>
    <w:rsid w:val="0085175F"/>
    <w:rsid w:val="00856B7F"/>
    <w:rsid w:val="00856EA3"/>
    <w:rsid w:val="00872E3C"/>
    <w:rsid w:val="00873741"/>
    <w:rsid w:val="00876421"/>
    <w:rsid w:val="00876A8C"/>
    <w:rsid w:val="00881A09"/>
    <w:rsid w:val="00881FB3"/>
    <w:rsid w:val="00884B31"/>
    <w:rsid w:val="00897156"/>
    <w:rsid w:val="008A2EDD"/>
    <w:rsid w:val="008A3697"/>
    <w:rsid w:val="008A540D"/>
    <w:rsid w:val="008B0361"/>
    <w:rsid w:val="008C039C"/>
    <w:rsid w:val="008C4772"/>
    <w:rsid w:val="008C5464"/>
    <w:rsid w:val="008D2073"/>
    <w:rsid w:val="008D37C1"/>
    <w:rsid w:val="008D508E"/>
    <w:rsid w:val="008E1A65"/>
    <w:rsid w:val="00904556"/>
    <w:rsid w:val="00905CAF"/>
    <w:rsid w:val="00911A8F"/>
    <w:rsid w:val="00912045"/>
    <w:rsid w:val="00912F3A"/>
    <w:rsid w:val="00914DFC"/>
    <w:rsid w:val="00916982"/>
    <w:rsid w:val="00933163"/>
    <w:rsid w:val="00937EA7"/>
    <w:rsid w:val="00942926"/>
    <w:rsid w:val="00952756"/>
    <w:rsid w:val="00953313"/>
    <w:rsid w:val="0095523E"/>
    <w:rsid w:val="0096179C"/>
    <w:rsid w:val="00964D14"/>
    <w:rsid w:val="00971CA5"/>
    <w:rsid w:val="009738EF"/>
    <w:rsid w:val="00974637"/>
    <w:rsid w:val="0098141D"/>
    <w:rsid w:val="00985626"/>
    <w:rsid w:val="009932B3"/>
    <w:rsid w:val="009A2CAE"/>
    <w:rsid w:val="009A7237"/>
    <w:rsid w:val="009B3125"/>
    <w:rsid w:val="009B7A04"/>
    <w:rsid w:val="009C056C"/>
    <w:rsid w:val="009C1126"/>
    <w:rsid w:val="009D0442"/>
    <w:rsid w:val="009D0B46"/>
    <w:rsid w:val="009D635E"/>
    <w:rsid w:val="009E112B"/>
    <w:rsid w:val="009E1BE8"/>
    <w:rsid w:val="009E48AA"/>
    <w:rsid w:val="009E7923"/>
    <w:rsid w:val="009E7FCB"/>
    <w:rsid w:val="009F4996"/>
    <w:rsid w:val="009F4F86"/>
    <w:rsid w:val="00A02DF5"/>
    <w:rsid w:val="00A1115E"/>
    <w:rsid w:val="00A113C5"/>
    <w:rsid w:val="00A121BF"/>
    <w:rsid w:val="00A16601"/>
    <w:rsid w:val="00A17E2B"/>
    <w:rsid w:val="00A21059"/>
    <w:rsid w:val="00A2616C"/>
    <w:rsid w:val="00A52392"/>
    <w:rsid w:val="00A53EE2"/>
    <w:rsid w:val="00A60A7A"/>
    <w:rsid w:val="00A66960"/>
    <w:rsid w:val="00A73AA5"/>
    <w:rsid w:val="00A74F65"/>
    <w:rsid w:val="00A77C1F"/>
    <w:rsid w:val="00A808C6"/>
    <w:rsid w:val="00A845F0"/>
    <w:rsid w:val="00A8535A"/>
    <w:rsid w:val="00A870F5"/>
    <w:rsid w:val="00A879DA"/>
    <w:rsid w:val="00A93367"/>
    <w:rsid w:val="00A953F0"/>
    <w:rsid w:val="00AA15BF"/>
    <w:rsid w:val="00AA1E99"/>
    <w:rsid w:val="00AA1EB4"/>
    <w:rsid w:val="00AA3705"/>
    <w:rsid w:val="00AA389E"/>
    <w:rsid w:val="00AA3B6E"/>
    <w:rsid w:val="00AD0D62"/>
    <w:rsid w:val="00AD48E0"/>
    <w:rsid w:val="00AD7AB3"/>
    <w:rsid w:val="00AD7B2A"/>
    <w:rsid w:val="00AE3B5C"/>
    <w:rsid w:val="00AE58E2"/>
    <w:rsid w:val="00AF1228"/>
    <w:rsid w:val="00AF3520"/>
    <w:rsid w:val="00AF4541"/>
    <w:rsid w:val="00B07CC4"/>
    <w:rsid w:val="00B13006"/>
    <w:rsid w:val="00B13100"/>
    <w:rsid w:val="00B20F7D"/>
    <w:rsid w:val="00B21E4C"/>
    <w:rsid w:val="00B24872"/>
    <w:rsid w:val="00B26534"/>
    <w:rsid w:val="00B36757"/>
    <w:rsid w:val="00B47181"/>
    <w:rsid w:val="00B571BA"/>
    <w:rsid w:val="00B64B50"/>
    <w:rsid w:val="00B70F71"/>
    <w:rsid w:val="00B73C2E"/>
    <w:rsid w:val="00B84F7E"/>
    <w:rsid w:val="00B86F50"/>
    <w:rsid w:val="00B876FA"/>
    <w:rsid w:val="00B935FA"/>
    <w:rsid w:val="00B9672F"/>
    <w:rsid w:val="00BA105A"/>
    <w:rsid w:val="00BA1E84"/>
    <w:rsid w:val="00BA290A"/>
    <w:rsid w:val="00BA3C26"/>
    <w:rsid w:val="00BB09B6"/>
    <w:rsid w:val="00BB4B44"/>
    <w:rsid w:val="00BC5162"/>
    <w:rsid w:val="00BC5716"/>
    <w:rsid w:val="00BC63BD"/>
    <w:rsid w:val="00BD0F57"/>
    <w:rsid w:val="00BD5B4D"/>
    <w:rsid w:val="00BE178C"/>
    <w:rsid w:val="00BE393B"/>
    <w:rsid w:val="00BE585C"/>
    <w:rsid w:val="00BE62A1"/>
    <w:rsid w:val="00BF3ADF"/>
    <w:rsid w:val="00BF4B30"/>
    <w:rsid w:val="00C017BD"/>
    <w:rsid w:val="00C01958"/>
    <w:rsid w:val="00C11A8E"/>
    <w:rsid w:val="00C14F59"/>
    <w:rsid w:val="00C2238E"/>
    <w:rsid w:val="00C3481A"/>
    <w:rsid w:val="00C4393A"/>
    <w:rsid w:val="00C44F9F"/>
    <w:rsid w:val="00C455B3"/>
    <w:rsid w:val="00C45EE3"/>
    <w:rsid w:val="00C5380E"/>
    <w:rsid w:val="00C61886"/>
    <w:rsid w:val="00C61C20"/>
    <w:rsid w:val="00C80A6D"/>
    <w:rsid w:val="00C86845"/>
    <w:rsid w:val="00CA0D41"/>
    <w:rsid w:val="00CA2C9E"/>
    <w:rsid w:val="00CB082F"/>
    <w:rsid w:val="00CB129C"/>
    <w:rsid w:val="00CB26EB"/>
    <w:rsid w:val="00CD1DAF"/>
    <w:rsid w:val="00CD7ECC"/>
    <w:rsid w:val="00CE0B9D"/>
    <w:rsid w:val="00CE3F29"/>
    <w:rsid w:val="00CF1C13"/>
    <w:rsid w:val="00CF63CF"/>
    <w:rsid w:val="00D00AC1"/>
    <w:rsid w:val="00D2071A"/>
    <w:rsid w:val="00D21A34"/>
    <w:rsid w:val="00D32287"/>
    <w:rsid w:val="00D365F6"/>
    <w:rsid w:val="00D42374"/>
    <w:rsid w:val="00D5099F"/>
    <w:rsid w:val="00D52AC3"/>
    <w:rsid w:val="00D60658"/>
    <w:rsid w:val="00D651FA"/>
    <w:rsid w:val="00D66F34"/>
    <w:rsid w:val="00D72799"/>
    <w:rsid w:val="00D75E87"/>
    <w:rsid w:val="00D8565C"/>
    <w:rsid w:val="00D96149"/>
    <w:rsid w:val="00D97527"/>
    <w:rsid w:val="00DA2435"/>
    <w:rsid w:val="00DB15B7"/>
    <w:rsid w:val="00DC0FE2"/>
    <w:rsid w:val="00DC61E8"/>
    <w:rsid w:val="00DD2761"/>
    <w:rsid w:val="00DE4F3A"/>
    <w:rsid w:val="00DF1F36"/>
    <w:rsid w:val="00DF20E5"/>
    <w:rsid w:val="00DF51B6"/>
    <w:rsid w:val="00DF7FD2"/>
    <w:rsid w:val="00E000B2"/>
    <w:rsid w:val="00E13D60"/>
    <w:rsid w:val="00E14BC6"/>
    <w:rsid w:val="00E2466E"/>
    <w:rsid w:val="00E25458"/>
    <w:rsid w:val="00E33DCE"/>
    <w:rsid w:val="00E3412F"/>
    <w:rsid w:val="00E350DC"/>
    <w:rsid w:val="00E37BD4"/>
    <w:rsid w:val="00E423EA"/>
    <w:rsid w:val="00E43D27"/>
    <w:rsid w:val="00E7081C"/>
    <w:rsid w:val="00E77A8A"/>
    <w:rsid w:val="00E81CA1"/>
    <w:rsid w:val="00E8458F"/>
    <w:rsid w:val="00E932AF"/>
    <w:rsid w:val="00E96ACE"/>
    <w:rsid w:val="00E979B1"/>
    <w:rsid w:val="00EA68DF"/>
    <w:rsid w:val="00EA6AC3"/>
    <w:rsid w:val="00EB2259"/>
    <w:rsid w:val="00ED07D3"/>
    <w:rsid w:val="00EE5C2B"/>
    <w:rsid w:val="00EE68D6"/>
    <w:rsid w:val="00EF121E"/>
    <w:rsid w:val="00EF300D"/>
    <w:rsid w:val="00F0017A"/>
    <w:rsid w:val="00F05843"/>
    <w:rsid w:val="00F202CD"/>
    <w:rsid w:val="00F20484"/>
    <w:rsid w:val="00F2393F"/>
    <w:rsid w:val="00F24C25"/>
    <w:rsid w:val="00F3382D"/>
    <w:rsid w:val="00F37E40"/>
    <w:rsid w:val="00F46D29"/>
    <w:rsid w:val="00F5394F"/>
    <w:rsid w:val="00F53C70"/>
    <w:rsid w:val="00F605B3"/>
    <w:rsid w:val="00F75680"/>
    <w:rsid w:val="00F77F3A"/>
    <w:rsid w:val="00F90D60"/>
    <w:rsid w:val="00F956CA"/>
    <w:rsid w:val="00FA0943"/>
    <w:rsid w:val="00FA138C"/>
    <w:rsid w:val="00FB0334"/>
    <w:rsid w:val="00FC1200"/>
    <w:rsid w:val="00FC26C7"/>
    <w:rsid w:val="00FC2DD2"/>
    <w:rsid w:val="00FC659B"/>
    <w:rsid w:val="00FC66FE"/>
    <w:rsid w:val="00FD5799"/>
    <w:rsid w:val="00FD70B2"/>
    <w:rsid w:val="00FF0978"/>
    <w:rsid w:val="00FF0F06"/>
    <w:rsid w:val="00FF1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6F6CB9F8"/>
  <w14:defaultImageDpi w14:val="0"/>
  <w15:chartTrackingRefBased/>
  <w15:docId w15:val="{4903435C-C6BA-4B46-B863-DC6BFDFE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78"/>
  </w:style>
  <w:style w:type="paragraph" w:styleId="Titre1">
    <w:name w:val="heading 1"/>
    <w:basedOn w:val="Normal"/>
    <w:next w:val="Normal"/>
    <w:link w:val="Titre1Car"/>
    <w:uiPriority w:val="9"/>
    <w:qFormat/>
    <w:rsid w:val="005A4E78"/>
    <w:pPr>
      <w:keepNext/>
      <w:outlineLvl w:val="0"/>
    </w:pPr>
    <w:rPr>
      <w:rFonts w:ascii="Cambria" w:hAnsi="Cambria"/>
      <w:b/>
      <w:bCs/>
      <w:kern w:val="32"/>
      <w:sz w:val="32"/>
      <w:szCs w:val="32"/>
    </w:rPr>
  </w:style>
  <w:style w:type="paragraph" w:styleId="Titre2">
    <w:name w:val="heading 2"/>
    <w:basedOn w:val="Normal"/>
    <w:next w:val="Normal"/>
    <w:link w:val="Titre2Car"/>
    <w:uiPriority w:val="9"/>
    <w:qFormat/>
    <w:rsid w:val="005A4E78"/>
    <w:pPr>
      <w:keepNext/>
      <w:jc w:val="center"/>
      <w:outlineLvl w:val="1"/>
    </w:pPr>
    <w:rPr>
      <w:rFonts w:ascii="Cambria" w:hAnsi="Cambria"/>
      <w:b/>
      <w:bCs/>
      <w:i/>
      <w:iCs/>
      <w:sz w:val="28"/>
      <w:szCs w:val="28"/>
    </w:rPr>
  </w:style>
  <w:style w:type="paragraph" w:styleId="Titre3">
    <w:name w:val="heading 3"/>
    <w:basedOn w:val="Normal"/>
    <w:next w:val="Normal"/>
    <w:link w:val="Titre3Car"/>
    <w:uiPriority w:val="9"/>
    <w:qFormat/>
    <w:rsid w:val="005A4E78"/>
    <w:pPr>
      <w:keepNext/>
      <w:spacing w:before="120"/>
      <w:jc w:val="both"/>
      <w:outlineLvl w:val="2"/>
    </w:pPr>
    <w:rPr>
      <w:rFonts w:ascii="Cambria" w:hAnsi="Cambria"/>
      <w:b/>
      <w:bCs/>
      <w:sz w:val="26"/>
      <w:szCs w:val="26"/>
    </w:rPr>
  </w:style>
  <w:style w:type="paragraph" w:styleId="Titre4">
    <w:name w:val="heading 4"/>
    <w:basedOn w:val="Normal"/>
    <w:next w:val="Normal"/>
    <w:link w:val="Titre4Car"/>
    <w:uiPriority w:val="9"/>
    <w:qFormat/>
    <w:rsid w:val="005A4E78"/>
    <w:pPr>
      <w:keepNext/>
      <w:spacing w:before="120"/>
      <w:jc w:val="center"/>
      <w:outlineLvl w:val="3"/>
    </w:pPr>
    <w:rPr>
      <w:rFonts w:ascii="Calibri" w:hAnsi="Calibri"/>
      <w:b/>
      <w:bCs/>
      <w:sz w:val="28"/>
      <w:szCs w:val="28"/>
    </w:rPr>
  </w:style>
  <w:style w:type="paragraph" w:styleId="Titre5">
    <w:name w:val="heading 5"/>
    <w:basedOn w:val="Normal"/>
    <w:next w:val="Normal"/>
    <w:link w:val="Titre5Car"/>
    <w:uiPriority w:val="9"/>
    <w:qFormat/>
    <w:rsid w:val="005A4E78"/>
    <w:pPr>
      <w:keepNext/>
      <w:spacing w:before="120"/>
      <w:jc w:val="center"/>
      <w:outlineLvl w:val="4"/>
    </w:pPr>
    <w:rPr>
      <w:rFonts w:ascii="Calibri" w:hAnsi="Calibri"/>
      <w:b/>
      <w:bCs/>
      <w:i/>
      <w:iCs/>
      <w:sz w:val="26"/>
      <w:szCs w:val="26"/>
    </w:rPr>
  </w:style>
  <w:style w:type="paragraph" w:styleId="Titre6">
    <w:name w:val="heading 6"/>
    <w:basedOn w:val="Normal"/>
    <w:next w:val="Normal"/>
    <w:link w:val="Titre6Car"/>
    <w:uiPriority w:val="9"/>
    <w:qFormat/>
    <w:rsid w:val="005A4E78"/>
    <w:pPr>
      <w:keepNext/>
      <w:outlineLvl w:val="5"/>
    </w:pPr>
    <w:rPr>
      <w:rFonts w:ascii="Calibri" w:hAnsi="Calibri"/>
      <w:b/>
      <w:bCs/>
      <w:sz w:val="22"/>
      <w:szCs w:val="22"/>
    </w:rPr>
  </w:style>
  <w:style w:type="paragraph" w:styleId="Titre7">
    <w:name w:val="heading 7"/>
    <w:basedOn w:val="Normal"/>
    <w:next w:val="Normal"/>
    <w:link w:val="Titre7Car"/>
    <w:uiPriority w:val="9"/>
    <w:qFormat/>
    <w:rsid w:val="005A4E78"/>
    <w:pPr>
      <w:keepNext/>
      <w:jc w:val="center"/>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hAnsi="Cambria"/>
      <w:b/>
      <w:kern w:val="32"/>
      <w:sz w:val="32"/>
    </w:rPr>
  </w:style>
  <w:style w:type="character" w:customStyle="1" w:styleId="Titre2Car">
    <w:name w:val="Titre 2 Car"/>
    <w:link w:val="Titre2"/>
    <w:uiPriority w:val="9"/>
    <w:semiHidden/>
    <w:locked/>
    <w:rPr>
      <w:rFonts w:ascii="Cambria" w:hAnsi="Cambria"/>
      <w:b/>
      <w:i/>
      <w:sz w:val="28"/>
    </w:rPr>
  </w:style>
  <w:style w:type="character" w:customStyle="1" w:styleId="Titre3Car">
    <w:name w:val="Titre 3 Car"/>
    <w:link w:val="Titre3"/>
    <w:uiPriority w:val="9"/>
    <w:semiHidden/>
    <w:locked/>
    <w:rPr>
      <w:rFonts w:ascii="Cambria" w:hAnsi="Cambria"/>
      <w:b/>
      <w:sz w:val="26"/>
    </w:rPr>
  </w:style>
  <w:style w:type="character" w:customStyle="1" w:styleId="Titre4Car">
    <w:name w:val="Titre 4 Car"/>
    <w:link w:val="Titre4"/>
    <w:uiPriority w:val="9"/>
    <w:semiHidden/>
    <w:locked/>
    <w:rPr>
      <w:rFonts w:ascii="Calibri" w:hAnsi="Calibri"/>
      <w:b/>
      <w:sz w:val="28"/>
    </w:rPr>
  </w:style>
  <w:style w:type="character" w:customStyle="1" w:styleId="Titre5Car">
    <w:name w:val="Titre 5 Car"/>
    <w:link w:val="Titre5"/>
    <w:uiPriority w:val="9"/>
    <w:semiHidden/>
    <w:locked/>
    <w:rPr>
      <w:rFonts w:ascii="Calibri" w:hAnsi="Calibri"/>
      <w:b/>
      <w:i/>
      <w:sz w:val="26"/>
    </w:rPr>
  </w:style>
  <w:style w:type="character" w:customStyle="1" w:styleId="Titre6Car">
    <w:name w:val="Titre 6 Car"/>
    <w:link w:val="Titre6"/>
    <w:uiPriority w:val="9"/>
    <w:semiHidden/>
    <w:locked/>
    <w:rPr>
      <w:rFonts w:ascii="Calibri" w:hAnsi="Calibri"/>
      <w:b/>
      <w:sz w:val="22"/>
    </w:rPr>
  </w:style>
  <w:style w:type="character" w:customStyle="1" w:styleId="Titre7Car">
    <w:name w:val="Titre 7 Car"/>
    <w:link w:val="Titre7"/>
    <w:uiPriority w:val="9"/>
    <w:semiHidden/>
    <w:locked/>
    <w:rPr>
      <w:rFonts w:ascii="Calibri" w:hAnsi="Calibri"/>
      <w:sz w:val="24"/>
    </w:rPr>
  </w:style>
  <w:style w:type="paragraph" w:styleId="En-tte">
    <w:name w:val="header"/>
    <w:basedOn w:val="Normal"/>
    <w:link w:val="En-tteCar"/>
    <w:uiPriority w:val="99"/>
    <w:rsid w:val="005A4E78"/>
    <w:pPr>
      <w:tabs>
        <w:tab w:val="center" w:pos="4536"/>
        <w:tab w:val="right" w:pos="9072"/>
      </w:tabs>
    </w:pPr>
  </w:style>
  <w:style w:type="character" w:customStyle="1" w:styleId="En-tteCar">
    <w:name w:val="En-tête Car"/>
    <w:link w:val="En-tte"/>
    <w:uiPriority w:val="99"/>
    <w:semiHidden/>
    <w:locked/>
    <w:rPr>
      <w:rFonts w:cs="Times New Roman"/>
    </w:rPr>
  </w:style>
  <w:style w:type="paragraph" w:styleId="Pieddepage">
    <w:name w:val="footer"/>
    <w:basedOn w:val="Normal"/>
    <w:link w:val="PieddepageCar"/>
    <w:uiPriority w:val="99"/>
    <w:rsid w:val="005A4E78"/>
    <w:pPr>
      <w:tabs>
        <w:tab w:val="center" w:pos="4536"/>
        <w:tab w:val="right" w:pos="9072"/>
      </w:tabs>
    </w:pPr>
  </w:style>
  <w:style w:type="character" w:customStyle="1" w:styleId="PieddepageCar">
    <w:name w:val="Pied de page Car"/>
    <w:link w:val="Pieddepage"/>
    <w:uiPriority w:val="99"/>
    <w:locked/>
    <w:rPr>
      <w:rFonts w:cs="Times New Roman"/>
    </w:rPr>
  </w:style>
  <w:style w:type="character" w:styleId="Numrodepage">
    <w:name w:val="page number"/>
    <w:uiPriority w:val="99"/>
    <w:rsid w:val="005A4E78"/>
    <w:rPr>
      <w:rFonts w:cs="Times New Roman"/>
    </w:rPr>
  </w:style>
  <w:style w:type="paragraph" w:styleId="Corpsdetexte">
    <w:name w:val="Body Text"/>
    <w:basedOn w:val="Normal"/>
    <w:link w:val="CorpsdetexteCar"/>
    <w:uiPriority w:val="99"/>
    <w:rsid w:val="005A4E78"/>
    <w:pPr>
      <w:spacing w:before="120"/>
      <w:jc w:val="both"/>
    </w:pPr>
    <w:rPr>
      <w:sz w:val="22"/>
    </w:rPr>
  </w:style>
  <w:style w:type="character" w:customStyle="1" w:styleId="CorpsdetexteCar">
    <w:name w:val="Corps de texte Car"/>
    <w:link w:val="Corpsdetexte"/>
    <w:uiPriority w:val="99"/>
    <w:semiHidden/>
    <w:locked/>
    <w:rPr>
      <w:rFonts w:cs="Times New Roman"/>
    </w:rPr>
  </w:style>
  <w:style w:type="paragraph" w:styleId="Retraitcorpsdetexte">
    <w:name w:val="Body Text Indent"/>
    <w:basedOn w:val="Normal"/>
    <w:link w:val="RetraitcorpsdetexteCar"/>
    <w:uiPriority w:val="99"/>
    <w:rsid w:val="005A4E78"/>
    <w:pPr>
      <w:spacing w:before="120"/>
      <w:ind w:left="426"/>
      <w:jc w:val="both"/>
    </w:pPr>
    <w:rPr>
      <w:sz w:val="22"/>
    </w:rPr>
  </w:style>
  <w:style w:type="character" w:customStyle="1" w:styleId="RetraitcorpsdetexteCar">
    <w:name w:val="Retrait corps de texte Car"/>
    <w:link w:val="Retraitcorpsdetexte"/>
    <w:uiPriority w:val="99"/>
    <w:semiHidden/>
    <w:locked/>
    <w:rPr>
      <w:rFonts w:cs="Times New Roman"/>
    </w:rPr>
  </w:style>
  <w:style w:type="paragraph" w:styleId="Corpsdetexte2">
    <w:name w:val="Body Text 2"/>
    <w:basedOn w:val="Normal"/>
    <w:link w:val="Corpsdetexte2Car"/>
    <w:uiPriority w:val="99"/>
    <w:rsid w:val="005A4E78"/>
    <w:pPr>
      <w:spacing w:before="120"/>
      <w:jc w:val="both"/>
    </w:pPr>
    <w:rPr>
      <w:sz w:val="24"/>
    </w:rPr>
  </w:style>
  <w:style w:type="character" w:customStyle="1" w:styleId="Corpsdetexte2Car">
    <w:name w:val="Corps de texte 2 Car"/>
    <w:link w:val="Corpsdetexte2"/>
    <w:uiPriority w:val="99"/>
    <w:semiHidden/>
    <w:locked/>
    <w:rPr>
      <w:rFonts w:cs="Times New Roman"/>
    </w:rPr>
  </w:style>
  <w:style w:type="character" w:styleId="Lienhypertexte">
    <w:name w:val="Hyperlink"/>
    <w:uiPriority w:val="99"/>
    <w:rsid w:val="005A4E78"/>
    <w:rPr>
      <w:color w:val="0000FF"/>
      <w:u w:val="single"/>
    </w:rPr>
  </w:style>
  <w:style w:type="paragraph" w:styleId="Corpsdetexte3">
    <w:name w:val="Body Text 3"/>
    <w:basedOn w:val="Normal"/>
    <w:link w:val="Corpsdetexte3Car"/>
    <w:uiPriority w:val="99"/>
    <w:rsid w:val="005A4E78"/>
    <w:rPr>
      <w:sz w:val="16"/>
      <w:szCs w:val="16"/>
    </w:rPr>
  </w:style>
  <w:style w:type="character" w:customStyle="1" w:styleId="Corpsdetexte3Car">
    <w:name w:val="Corps de texte 3 Car"/>
    <w:link w:val="Corpsdetexte3"/>
    <w:uiPriority w:val="99"/>
    <w:semiHidden/>
    <w:locked/>
    <w:rPr>
      <w:sz w:val="16"/>
    </w:rPr>
  </w:style>
  <w:style w:type="character" w:styleId="Lienhypertextesuivivisit">
    <w:name w:val="FollowedHyperlink"/>
    <w:uiPriority w:val="99"/>
    <w:rsid w:val="005A4E78"/>
    <w:rPr>
      <w:color w:val="800080"/>
      <w:u w:val="single"/>
    </w:rPr>
  </w:style>
  <w:style w:type="paragraph" w:styleId="Titre">
    <w:name w:val="Title"/>
    <w:basedOn w:val="Normal"/>
    <w:link w:val="TitreCar"/>
    <w:uiPriority w:val="10"/>
    <w:qFormat/>
    <w:rsid w:val="005A4E78"/>
    <w:pPr>
      <w:spacing w:before="120"/>
      <w:ind w:right="6945"/>
      <w:jc w:val="center"/>
    </w:pPr>
    <w:rPr>
      <w:rFonts w:ascii="Cambria" w:hAnsi="Cambria"/>
      <w:b/>
      <w:bCs/>
      <w:kern w:val="28"/>
      <w:sz w:val="32"/>
      <w:szCs w:val="32"/>
    </w:rPr>
  </w:style>
  <w:style w:type="character" w:customStyle="1" w:styleId="TitreCar">
    <w:name w:val="Titre Car"/>
    <w:link w:val="Titre"/>
    <w:uiPriority w:val="10"/>
    <w:locked/>
    <w:rPr>
      <w:rFonts w:ascii="Cambria" w:hAnsi="Cambria"/>
      <w:b/>
      <w:kern w:val="28"/>
      <w:sz w:val="32"/>
    </w:rPr>
  </w:style>
  <w:style w:type="paragraph" w:customStyle="1" w:styleId="SNREPUBLIQUE">
    <w:name w:val="SNREPUBLIQUE"/>
    <w:basedOn w:val="Normal"/>
    <w:rsid w:val="000E1BE4"/>
    <w:pPr>
      <w:jc w:val="center"/>
    </w:pPr>
    <w:rPr>
      <w:b/>
      <w:bCs/>
      <w:sz w:val="24"/>
    </w:rPr>
  </w:style>
  <w:style w:type="paragraph" w:customStyle="1" w:styleId="SNNature">
    <w:name w:val="SNNature"/>
    <w:basedOn w:val="Normal"/>
    <w:next w:val="Normal"/>
    <w:autoRedefine/>
    <w:rsid w:val="000E1BE4"/>
    <w:pPr>
      <w:widowControl w:val="0"/>
      <w:suppressLineNumbers/>
      <w:suppressAutoHyphens/>
      <w:spacing w:before="720" w:after="120"/>
      <w:jc w:val="center"/>
    </w:pPr>
    <w:rPr>
      <w:b/>
      <w:bCs/>
      <w:sz w:val="24"/>
      <w:szCs w:val="24"/>
    </w:rPr>
  </w:style>
  <w:style w:type="paragraph" w:customStyle="1" w:styleId="SNTimbre">
    <w:name w:val="SNTimbre"/>
    <w:basedOn w:val="Normal"/>
    <w:link w:val="SNTimbreCar"/>
    <w:autoRedefine/>
    <w:rsid w:val="000E1BE4"/>
    <w:pPr>
      <w:widowControl w:val="0"/>
      <w:suppressAutoHyphens/>
      <w:snapToGrid w:val="0"/>
      <w:spacing w:before="120"/>
      <w:jc w:val="center"/>
    </w:pPr>
    <w:rPr>
      <w:sz w:val="24"/>
    </w:rPr>
  </w:style>
  <w:style w:type="character" w:customStyle="1" w:styleId="SNTimbreCar">
    <w:name w:val="SNTimbre Car"/>
    <w:link w:val="SNTimbre"/>
    <w:locked/>
    <w:rsid w:val="000E1BE4"/>
    <w:rPr>
      <w:rFonts w:eastAsia="Times New Roman"/>
      <w:sz w:val="24"/>
      <w:lang w:val="fr-FR" w:eastAsia="x-none"/>
    </w:rPr>
  </w:style>
  <w:style w:type="paragraph" w:styleId="NormalWeb">
    <w:name w:val="Normal (Web)"/>
    <w:basedOn w:val="Normal"/>
    <w:uiPriority w:val="99"/>
    <w:rsid w:val="00C86845"/>
    <w:pPr>
      <w:spacing w:before="100" w:beforeAutospacing="1" w:after="100" w:afterAutospacing="1"/>
    </w:pPr>
    <w:rPr>
      <w:sz w:val="24"/>
      <w:szCs w:val="24"/>
    </w:rPr>
  </w:style>
  <w:style w:type="paragraph" w:styleId="Retraitcorpsdetexte2">
    <w:name w:val="Body Text Indent 2"/>
    <w:basedOn w:val="Normal"/>
    <w:link w:val="Retraitcorpsdetexte2Car"/>
    <w:uiPriority w:val="99"/>
    <w:rsid w:val="00C3481A"/>
    <w:pPr>
      <w:tabs>
        <w:tab w:val="left" w:pos="426"/>
      </w:tabs>
      <w:ind w:left="284" w:hanging="284"/>
      <w:jc w:val="both"/>
    </w:pPr>
    <w:rPr>
      <w:sz w:val="24"/>
      <w:szCs w:val="24"/>
    </w:rPr>
  </w:style>
  <w:style w:type="character" w:customStyle="1" w:styleId="Retraitcorpsdetexte2Car">
    <w:name w:val="Retrait corps de texte 2 Car"/>
    <w:link w:val="Retraitcorpsdetexte2"/>
    <w:uiPriority w:val="99"/>
    <w:semiHidden/>
    <w:locked/>
    <w:rPr>
      <w:rFonts w:cs="Times New Roman"/>
    </w:rPr>
  </w:style>
  <w:style w:type="paragraph" w:styleId="Textedebulles">
    <w:name w:val="Balloon Text"/>
    <w:basedOn w:val="Normal"/>
    <w:link w:val="TextedebullesCar"/>
    <w:uiPriority w:val="99"/>
    <w:rsid w:val="009738EF"/>
    <w:rPr>
      <w:rFonts w:ascii="Tahoma" w:hAnsi="Tahoma"/>
      <w:sz w:val="16"/>
    </w:rPr>
  </w:style>
  <w:style w:type="character" w:customStyle="1" w:styleId="TextedebullesCar">
    <w:name w:val="Texte de bulles Car"/>
    <w:link w:val="Textedebulles"/>
    <w:uiPriority w:val="99"/>
    <w:locked/>
    <w:rsid w:val="009738EF"/>
    <w:rPr>
      <w:rFonts w:ascii="Tahoma" w:hAnsi="Tahoma"/>
      <w:sz w:val="16"/>
    </w:rPr>
  </w:style>
  <w:style w:type="paragraph" w:styleId="Paragraphedeliste">
    <w:name w:val="List Paragraph"/>
    <w:basedOn w:val="Normal"/>
    <w:uiPriority w:val="34"/>
    <w:qFormat/>
    <w:rsid w:val="00BE3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7598">
      <w:bodyDiv w:val="1"/>
      <w:marLeft w:val="0"/>
      <w:marRight w:val="0"/>
      <w:marTop w:val="0"/>
      <w:marBottom w:val="0"/>
      <w:divBdr>
        <w:top w:val="none" w:sz="0" w:space="0" w:color="auto"/>
        <w:left w:val="none" w:sz="0" w:space="0" w:color="auto"/>
        <w:bottom w:val="none" w:sz="0" w:space="0" w:color="auto"/>
        <w:right w:val="none" w:sz="0" w:space="0" w:color="auto"/>
      </w:divBdr>
    </w:div>
    <w:div w:id="1168059529">
      <w:marLeft w:val="0"/>
      <w:marRight w:val="0"/>
      <w:marTop w:val="0"/>
      <w:marBottom w:val="0"/>
      <w:divBdr>
        <w:top w:val="none" w:sz="0" w:space="0" w:color="auto"/>
        <w:left w:val="none" w:sz="0" w:space="0" w:color="auto"/>
        <w:bottom w:val="none" w:sz="0" w:space="0" w:color="auto"/>
        <w:right w:val="none" w:sz="0" w:space="0" w:color="auto"/>
      </w:divBdr>
    </w:div>
    <w:div w:id="1168059530">
      <w:marLeft w:val="0"/>
      <w:marRight w:val="0"/>
      <w:marTop w:val="0"/>
      <w:marBottom w:val="0"/>
      <w:divBdr>
        <w:top w:val="none" w:sz="0" w:space="0" w:color="auto"/>
        <w:left w:val="none" w:sz="0" w:space="0" w:color="auto"/>
        <w:bottom w:val="none" w:sz="0" w:space="0" w:color="auto"/>
        <w:right w:val="none" w:sz="0" w:space="0" w:color="auto"/>
      </w:divBdr>
    </w:div>
    <w:div w:id="1168059532">
      <w:marLeft w:val="0"/>
      <w:marRight w:val="0"/>
      <w:marTop w:val="0"/>
      <w:marBottom w:val="0"/>
      <w:divBdr>
        <w:top w:val="none" w:sz="0" w:space="0" w:color="auto"/>
        <w:left w:val="none" w:sz="0" w:space="0" w:color="auto"/>
        <w:bottom w:val="none" w:sz="0" w:space="0" w:color="auto"/>
        <w:right w:val="none" w:sz="0" w:space="0" w:color="auto"/>
      </w:divBdr>
    </w:div>
    <w:div w:id="1168059533">
      <w:marLeft w:val="0"/>
      <w:marRight w:val="0"/>
      <w:marTop w:val="0"/>
      <w:marBottom w:val="0"/>
      <w:divBdr>
        <w:top w:val="none" w:sz="0" w:space="0" w:color="auto"/>
        <w:left w:val="none" w:sz="0" w:space="0" w:color="auto"/>
        <w:bottom w:val="none" w:sz="0" w:space="0" w:color="auto"/>
        <w:right w:val="none" w:sz="0" w:space="0" w:color="auto"/>
      </w:divBdr>
    </w:div>
    <w:div w:id="1168059537">
      <w:marLeft w:val="0"/>
      <w:marRight w:val="0"/>
      <w:marTop w:val="0"/>
      <w:marBottom w:val="0"/>
      <w:divBdr>
        <w:top w:val="none" w:sz="0" w:space="0" w:color="auto"/>
        <w:left w:val="none" w:sz="0" w:space="0" w:color="auto"/>
        <w:bottom w:val="none" w:sz="0" w:space="0" w:color="auto"/>
        <w:right w:val="none" w:sz="0" w:space="0" w:color="auto"/>
      </w:divBdr>
      <w:divsChild>
        <w:div w:id="1168059534">
          <w:marLeft w:val="0"/>
          <w:marRight w:val="0"/>
          <w:marTop w:val="0"/>
          <w:marBottom w:val="0"/>
          <w:divBdr>
            <w:top w:val="none" w:sz="0" w:space="0" w:color="auto"/>
            <w:left w:val="none" w:sz="0" w:space="0" w:color="auto"/>
            <w:bottom w:val="none" w:sz="0" w:space="0" w:color="auto"/>
            <w:right w:val="none" w:sz="0" w:space="0" w:color="auto"/>
          </w:divBdr>
          <w:divsChild>
            <w:div w:id="1168059540">
              <w:marLeft w:val="0"/>
              <w:marRight w:val="0"/>
              <w:marTop w:val="0"/>
              <w:marBottom w:val="0"/>
              <w:divBdr>
                <w:top w:val="none" w:sz="0" w:space="0" w:color="auto"/>
                <w:left w:val="none" w:sz="0" w:space="0" w:color="auto"/>
                <w:bottom w:val="none" w:sz="0" w:space="0" w:color="auto"/>
                <w:right w:val="none" w:sz="0" w:space="0" w:color="auto"/>
              </w:divBdr>
              <w:divsChild>
                <w:div w:id="1168059531">
                  <w:marLeft w:val="0"/>
                  <w:marRight w:val="0"/>
                  <w:marTop w:val="0"/>
                  <w:marBottom w:val="0"/>
                  <w:divBdr>
                    <w:top w:val="none" w:sz="0" w:space="0" w:color="auto"/>
                    <w:left w:val="none" w:sz="0" w:space="0" w:color="auto"/>
                    <w:bottom w:val="none" w:sz="0" w:space="0" w:color="auto"/>
                    <w:right w:val="none" w:sz="0" w:space="0" w:color="auto"/>
                  </w:divBdr>
                  <w:divsChild>
                    <w:div w:id="1168059536">
                      <w:marLeft w:val="0"/>
                      <w:marRight w:val="0"/>
                      <w:marTop w:val="0"/>
                      <w:marBottom w:val="0"/>
                      <w:divBdr>
                        <w:top w:val="none" w:sz="0" w:space="0" w:color="auto"/>
                        <w:left w:val="none" w:sz="0" w:space="0" w:color="auto"/>
                        <w:bottom w:val="none" w:sz="0" w:space="0" w:color="auto"/>
                        <w:right w:val="none" w:sz="0" w:space="0" w:color="auto"/>
                      </w:divBdr>
                      <w:divsChild>
                        <w:div w:id="1168059539">
                          <w:marLeft w:val="0"/>
                          <w:marRight w:val="0"/>
                          <w:marTop w:val="0"/>
                          <w:marBottom w:val="0"/>
                          <w:divBdr>
                            <w:top w:val="none" w:sz="0" w:space="0" w:color="auto"/>
                            <w:left w:val="none" w:sz="0" w:space="0" w:color="auto"/>
                            <w:bottom w:val="none" w:sz="0" w:space="0" w:color="auto"/>
                            <w:right w:val="none" w:sz="0" w:space="0" w:color="auto"/>
                          </w:divBdr>
                          <w:divsChild>
                            <w:div w:id="1168059538">
                              <w:marLeft w:val="0"/>
                              <w:marRight w:val="0"/>
                              <w:marTop w:val="0"/>
                              <w:marBottom w:val="0"/>
                              <w:divBdr>
                                <w:top w:val="none" w:sz="0" w:space="0" w:color="auto"/>
                                <w:left w:val="none" w:sz="0" w:space="0" w:color="auto"/>
                                <w:bottom w:val="none" w:sz="0" w:space="0" w:color="auto"/>
                                <w:right w:val="none" w:sz="0" w:space="0" w:color="auto"/>
                              </w:divBdr>
                              <w:divsChild>
                                <w:div w:id="11680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1462997?init=true&amp;page=1&amp;query=d%C3%A9cret+2015-1449&amp;searchField=ALL&amp;tab_selection=all" TargetMode="External"/><Relationship Id="rId13" Type="http://schemas.openxmlformats.org/officeDocument/2006/relationships/hyperlink" Target="mailto:recrutements-magistrats@conseil-etat.fr" TargetMode="External"/><Relationship Id="rId18"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2"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7" Type="http://schemas.openxmlformats.org/officeDocument/2006/relationships/hyperlink" Target="https://www.legifrance.gouv.fr/codes/section_lc/LEGITEXT000006070933/LEGISCTA000006150390/?anchor=LEGIARTI000043632574" TargetMode="External"/><Relationship Id="rId2" Type="http://schemas.openxmlformats.org/officeDocument/2006/relationships/styles" Target="styles.xml"/><Relationship Id="rId16"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france.gouv.fr/affichTexte.do?cidTexte=JORFTEXT000036252351&amp;fastPos=1&amp;fastReqId=718528333&amp;categorieLien=cid&amp;oldAction=rechTexte" TargetMode="External"/><Relationship Id="rId23" Type="http://schemas.openxmlformats.org/officeDocument/2006/relationships/fontTable" Target="fontTable.xml"/><Relationship Id="rId10"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france.gouv.fr/affichTexteArticle.do;jsessionid=C4D9D306A1E5723FEC8D3DE3D6CEFE86.tpdjo02v_3?idArticle=LEGIARTI000021543070&amp;cidTexte=LEGITEXT000005632093&amp;dateTexte=20120507" TargetMode="External"/><Relationship Id="rId14"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2801</Words>
  <Characters>17857</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MINISTERE</vt:lpstr>
      <vt:lpstr>MINISTERE</vt:lpstr>
    </vt:vector>
  </TitlesOfParts>
  <Company>Multiservices</Company>
  <LinksUpToDate>false</LinksUpToDate>
  <CharactersWithSpaces>20617</CharactersWithSpaces>
  <SharedDoc>false</SharedDoc>
  <HLinks>
    <vt:vector size="42" baseType="variant">
      <vt:variant>
        <vt:i4>5439510</vt:i4>
      </vt:variant>
      <vt:variant>
        <vt:i4>21</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5439510</vt:i4>
      </vt:variant>
      <vt:variant>
        <vt:i4>18</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7143512</vt:i4>
      </vt:variant>
      <vt:variant>
        <vt:i4>15</vt:i4>
      </vt:variant>
      <vt:variant>
        <vt:i4>0</vt:i4>
      </vt:variant>
      <vt:variant>
        <vt:i4>5</vt:i4>
      </vt:variant>
      <vt:variant>
        <vt:lpwstr>mailto:recrutements-magistrats@conseil-etat.fr</vt:lpwstr>
      </vt:variant>
      <vt:variant>
        <vt:lpwstr/>
      </vt:variant>
      <vt:variant>
        <vt:i4>5439510</vt:i4>
      </vt:variant>
      <vt:variant>
        <vt:i4>12</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5439510</vt:i4>
      </vt:variant>
      <vt:variant>
        <vt:i4>6</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6684743</vt:i4>
      </vt:variant>
      <vt:variant>
        <vt:i4>3</vt:i4>
      </vt:variant>
      <vt:variant>
        <vt:i4>0</vt:i4>
      </vt:variant>
      <vt:variant>
        <vt:i4>5</vt:i4>
      </vt:variant>
      <vt:variant>
        <vt:lpwstr>http://www.legifrance.gouv.fr/affichTexteArticle.do;jsessionid=C4D9D306A1E5723FEC8D3DE3D6CEFE86.tpdjo02v_3?idArticle=LEGIARTI000021543070&amp;cidTexte=LEGITEXT000005632093&amp;dateTexte=20120507</vt:lpwstr>
      </vt:variant>
      <vt:variant>
        <vt:lpwstr/>
      </vt:variant>
      <vt:variant>
        <vt:i4>5439510</vt:i4>
      </vt:variant>
      <vt:variant>
        <vt:i4>0</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dc:title>
  <dc:subject/>
  <dc:creator>Terminaux Multiservice</dc:creator>
  <cp:keywords/>
  <dc:description/>
  <cp:lastModifiedBy>GUIMIOT Alexandre</cp:lastModifiedBy>
  <cp:revision>9</cp:revision>
  <cp:lastPrinted>2019-06-25T09:31:00Z</cp:lastPrinted>
  <dcterms:created xsi:type="dcterms:W3CDTF">2024-04-30T08:49:00Z</dcterms:created>
  <dcterms:modified xsi:type="dcterms:W3CDTF">2024-06-17T13:09:00Z</dcterms:modified>
</cp:coreProperties>
</file>